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1C6" w:rsidRPr="00B161C6" w:rsidRDefault="00B161C6" w:rsidP="00B161C6">
      <w:pPr>
        <w:widowControl/>
        <w:spacing w:line="432" w:lineRule="auto"/>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（本文有删减）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jc w:val="center"/>
        <w:rPr>
          <w:rFonts w:ascii="宋体" w:eastAsia="宋体" w:hAnsi="宋体" w:cs="宋体"/>
          <w:color w:val="333333"/>
          <w:kern w:val="0"/>
          <w:sz w:val="24"/>
          <w:szCs w:val="24"/>
        </w:rPr>
      </w:pPr>
      <w:r w:rsidRPr="00B161C6">
        <w:rPr>
          <w:rFonts w:ascii="宋体" w:eastAsia="宋体" w:hAnsi="宋体" w:cs="宋体" w:hint="eastAsia"/>
          <w:b/>
          <w:bCs/>
          <w:color w:val="333333"/>
          <w:kern w:val="0"/>
          <w:sz w:val="36"/>
          <w:szCs w:val="36"/>
        </w:rPr>
        <w:t>国家教育事业发展“十三五”规划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是全面建成小康社会决胜阶段。为加快推进教育现代化，依据《中华人民共和国国民经济和社会发展第十三个五年规划纲要》和《国家中长期教育改革和发展规划纲要（2010—2020年）》（以下简称《教育规划纲要》），制定本规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一、以新理念引领教育现代化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（一）发展环境。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二五”时期特别是党的十八大以来，按照党中央、国务院决策部署，我国教育改革发展取得了显著成就，社会主义核心价值观教育深入推进，立德树人根本任务有效落实，学生思想道德素质持续向好，教育现代化取得新进展，为促进经济发展、社会和谐、文化繁荣</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重要贡献。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教育总体发展水平进入世界中上行列。</w:t>
      </w:r>
      <w:r w:rsidRPr="00B161C6">
        <w:rPr>
          <w:rFonts w:ascii="宋体" w:eastAsia="宋体" w:hAnsi="宋体" w:cs="宋体" w:hint="eastAsia"/>
          <w:color w:val="333333"/>
          <w:kern w:val="0"/>
          <w:sz w:val="24"/>
          <w:szCs w:val="24"/>
        </w:rPr>
        <w:t>九年义务教育全面普及，进入均衡发展新阶段，学前三年毛入园率提前实现《教育规划纲要》2020年目标，高中阶段教育基本普及，基本公共教育服务体系和现代职业教育体系基本确立，高等教育大众化水平显著提升，继续教育持续发展，全民终身学习的态势初步形成。教育质量稳步提升，我国学生在经济合作与发展组织开展的国际学生评估项目中表现良好，我国成为国际工程联盟本科教育互认协议成员，一批高校和学科世界排名显著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教育公平取得重要进展。</w:t>
      </w:r>
      <w:r w:rsidRPr="00B161C6">
        <w:rPr>
          <w:rFonts w:ascii="宋体" w:eastAsia="宋体" w:hAnsi="宋体" w:cs="宋体" w:hint="eastAsia"/>
          <w:color w:val="333333"/>
          <w:kern w:val="0"/>
          <w:sz w:val="24"/>
          <w:szCs w:val="24"/>
        </w:rPr>
        <w:t>城乡和区域教育发展差距进一步缩小，大中城市义务教育阶段“择校热”有所缓解，国家助学制度更加完善，农村义务教育学生营养改善计划深入实施，贫困地区学生的体质健康得到改善，进城务工人员随迁子</w:t>
      </w:r>
      <w:r w:rsidRPr="00B161C6">
        <w:rPr>
          <w:rFonts w:ascii="宋体" w:eastAsia="宋体" w:hAnsi="宋体" w:cs="宋体" w:hint="eastAsia"/>
          <w:color w:val="333333"/>
          <w:kern w:val="0"/>
          <w:sz w:val="24"/>
          <w:szCs w:val="24"/>
        </w:rPr>
        <w:lastRenderedPageBreak/>
        <w:t>女、农村留守儿童、残疾学生受教育权利得到更好保障，中西部地区特别是农村学生接受优质高等教育的机会明显增加。</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服务经济社会发展能力显著增强。</w:t>
      </w:r>
      <w:r w:rsidRPr="00B161C6">
        <w:rPr>
          <w:rFonts w:ascii="宋体" w:eastAsia="宋体" w:hAnsi="宋体" w:cs="宋体" w:hint="eastAsia"/>
          <w:color w:val="333333"/>
          <w:kern w:val="0"/>
          <w:sz w:val="24"/>
          <w:szCs w:val="24"/>
        </w:rPr>
        <w:t>职业学校每年输送近1000万名技术技能人才，开展培训上亿人次。普通本科高校累计输送2000多万名专业人才。高等学校牵头承担了一大批国家重大科学研究任务和重大工程项目，产出了一大批服务国家战略、具有国际影响力的标志性研究成果，技术转移和成果转化成效明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教育发展能力显著提升。</w:t>
      </w:r>
      <w:r w:rsidRPr="00B161C6">
        <w:rPr>
          <w:rFonts w:ascii="宋体" w:eastAsia="宋体" w:hAnsi="宋体" w:cs="宋体" w:hint="eastAsia"/>
          <w:color w:val="333333"/>
          <w:kern w:val="0"/>
          <w:sz w:val="24"/>
          <w:szCs w:val="24"/>
        </w:rPr>
        <w:t>教育投入实现历史性突破，2012年首次实现国家财政性教育经费占国内生产总值4%的目标，生均拨款制度逐步建立，各级各类学校特别是农村学校办学条件有较大改善，教师队伍素质进一步提高，教育信息化全面推进。教育对外开放水平显著提升，国际影响力稳步增强。教育体制改革取得重要进展，人才培养体制、办学体制、管理体制、评价体制、保障体制改革全面深化，一些重点领域和环节取得突破性进展。考试招生制度改革全面启动，现代教育督导体系进一步完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总体来看，《教育规划纲要》确定的阶段性目标如期实现，教育事业发展“十二五”规划圆满收官，我国教育进入提高质量、优化结构、促进公平的新阶段。</w:t>
      </w: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44"/>
        <w:gridCol w:w="1559"/>
        <w:gridCol w:w="1559"/>
        <w:gridCol w:w="1610"/>
      </w:tblGrid>
      <w:tr w:rsidR="00B161C6" w:rsidRPr="00B161C6">
        <w:trPr>
          <w:trHeight w:val="557"/>
          <w:jc w:val="center"/>
        </w:trPr>
        <w:tc>
          <w:tcPr>
            <w:tcW w:w="907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w:t>
            </w:r>
            <w:r w:rsidRPr="00B161C6">
              <w:rPr>
                <w:rFonts w:ascii="宋体" w:eastAsia="宋体" w:hAnsi="宋体" w:cs="Calibri" w:hint="eastAsia"/>
                <w:b/>
                <w:bCs/>
                <w:color w:val="333333"/>
                <w:kern w:val="0"/>
                <w:sz w:val="20"/>
                <w:szCs w:val="20"/>
              </w:rPr>
              <w:t xml:space="preserve">　教育事业发展“十二五”规划主要目标实现情况</w:t>
            </w:r>
          </w:p>
        </w:tc>
      </w:tr>
      <w:tr w:rsidR="00B161C6" w:rsidRPr="00B161C6">
        <w:trPr>
          <w:trHeight w:val="37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单　位</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“十二五”</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规划目标</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实现情况</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3700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65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772"/>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巩固率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16100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lastRenderedPageBreak/>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2250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167"/>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万人</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3350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3080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3452</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191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r>
      <w:tr w:rsidR="00B161C6" w:rsidRPr="00B161C6">
        <w:trPr>
          <w:trHeight w:val="1009"/>
          <w:jc w:val="center"/>
        </w:trPr>
        <w:tc>
          <w:tcPr>
            <w:tcW w:w="43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主要劳动年龄人口接受高等教育的比例</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年</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6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9</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本专科、成人本专科和全日制研究生在校生。</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2.研究生数为全日制研究生在校生数。</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3.主要劳动年龄人口指20—59岁人口。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我国发展仍处于可以大有作为的重要战略机遇期，也面临诸多矛盾叠加、风险隐患增多的严峻挑战。有效应对各种风险和挑战，不断开拓发展新境界，对实现教育现代化提出了前所未有的新任务、新要求。</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际看，世界多极化、经济全球化、文化多样化、社会信息化深入发展，国际金融危机深层次影响在相当长时期依然存在，新一轮科技革命和产业变革蓄势待发，互联网、云计算、大数据、智能机器人、三维（3D）打印等现代技术深刻改变着人类的思维、生产、生活和学习方式，国际竞争日趋激烈，人才培养与</w:t>
      </w:r>
      <w:r w:rsidRPr="00B161C6">
        <w:rPr>
          <w:rFonts w:ascii="宋体" w:eastAsia="宋体" w:hAnsi="宋体" w:cs="宋体" w:hint="eastAsia"/>
          <w:color w:val="333333"/>
          <w:kern w:val="0"/>
          <w:sz w:val="24"/>
          <w:szCs w:val="24"/>
        </w:rPr>
        <w:lastRenderedPageBreak/>
        <w:t>争夺成为焦点。优先发展教育，构建现代教育体系，建设学习型社会，培养大批创新人才，已成为人类共同面临的重大课题和应对诸多复杂挑战、实现可持续发展的关键。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国内看，统筹推动“五位一体”总体布局和协调推进“四个全面”战略布局，贯彻落实创新、协调、绿色、开放、共享的新发展理念，实现2020年全面建成小康社会目标，深化供给侧结构性改革，保持经济中高速增长，深入实施创新驱动发展战略，推进大众创业万众创新，实施“中国制造2025”和“一带一路”建设等战略，迫切需要教育优化人才培养结构，加快培养各类紧缺人才。保障基本民生，实现全体人民共同迈入全面小康社会，迫切要求完善基本公共教育服务体系。新型城镇</w:t>
      </w:r>
      <w:proofErr w:type="gramStart"/>
      <w:r w:rsidRPr="00B161C6">
        <w:rPr>
          <w:rFonts w:ascii="宋体" w:eastAsia="宋体" w:hAnsi="宋体" w:cs="宋体" w:hint="eastAsia"/>
          <w:color w:val="333333"/>
          <w:kern w:val="0"/>
          <w:sz w:val="24"/>
          <w:szCs w:val="24"/>
        </w:rPr>
        <w:t>化加快</w:t>
      </w:r>
      <w:proofErr w:type="gramEnd"/>
      <w:r w:rsidRPr="00B161C6">
        <w:rPr>
          <w:rFonts w:ascii="宋体" w:eastAsia="宋体" w:hAnsi="宋体" w:cs="宋体" w:hint="eastAsia"/>
          <w:color w:val="333333"/>
          <w:kern w:val="0"/>
          <w:sz w:val="24"/>
          <w:szCs w:val="24"/>
        </w:rPr>
        <w:t>推进，人民群众生活水平和质量普遍提高，生育政策调整，学龄人口、劳动年龄人口规模结构改变，人口老龄化速度加快，教育需求发生结构性变化，对高质量、多样化的教育需求日益增长，教育体系、结构和布局面临深刻挑战。无论从当前推进经济转型升级，还是从长远促进经济和社会协调发展看，都需要抓住教育这一</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基础环节，推进优先发展，提高国家发展水平。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教育领域看，当今世界教育正在发生革命性变化。确保包容、公平和有质量的教育，促进全民享有终身学习机会，成为世界教育发展新目标。教育与经济社会发展的结合更加紧密，以学习者为中心，注重能力培养，促进人的全面发展，全民学习、终身学习、个性化学习的理念日益深入人心。教育模式、形态、内容和学习方式正在发生深刻变革，教育治理呈现出多方合作、广泛参与的特点。要清醒地看到，我国教育改革发展虽然取得了显著成就，但尚不能完全适应人的全面发展和经济社会发展需要，仍存在一些突出问题，主要表现为：科学的教育理念尚未牢固确立，促进学生全面发展的育人模式与环境有待完善，产教融合、科教融合的协同培养机制尚未形成，学生创新创业能力的培养有待加强；教育发展还存在不平衡、不协调的问题，城乡、区域之间教育差距仍较大，优质教育资源总量不足、布局不合理，学前教育、职业教育、继续教育仍是教育体系中的突出</w:t>
      </w:r>
      <w:r w:rsidRPr="00B161C6">
        <w:rPr>
          <w:rFonts w:ascii="宋体" w:eastAsia="宋体" w:hAnsi="宋体" w:cs="宋体" w:hint="eastAsia"/>
          <w:color w:val="333333"/>
          <w:kern w:val="0"/>
          <w:sz w:val="24"/>
          <w:szCs w:val="24"/>
        </w:rPr>
        <w:lastRenderedPageBreak/>
        <w:t>短板，人才培养的类型、层次和学科专业结构与社会需求不够契合；教师队伍素质和结构不能适应提升质量与促进公平的新要求；学校办学活力不强，促进和规范社会力量参与举办教育的法律制度和政策体系亟待完善，多方参与教育治理和评价的体制机制还不健全；教育对外开放的水平不够高；教育优先发展地位需进一步巩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人才成就未来，教育成就梦想。人才和人力是国家最大的资源，今天培养的人才将是实现第二个百年奋斗目标的主力军，教育必须承担起实现中华民族伟大复兴中国梦赋予的历史使命，毫不动摇地坚持中国特色社会主义教育发展道路，不断深化对中国特色社会主义教育发展规律的认识，树立科学的教育发展观、质量观、人才观，以更加奋发有为的精神状态和踏石留印、抓铁有痕的工作作风，勇于实践，善于创新，不断实现改革新突破，迈上发展新台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（二）指导思想。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贯彻党的十八大和十八届三中、四中、五中、六中全会精神，以马克思列宁主义、毛泽东思想、邓小平理论、“三个代表”重要思想、科学发展观为指导，深入贯彻习近平总书记系列重要讲话精神，认真落实党中央、国务院决策部署，紧紧围绕“五位一体”总体布局和“四个全面”战略布局，树立道路自信、理论自信、制度自信、文化自信，以创新、协调、绿色、开放、共享的发展理念统领教育改革发展，坚持党的领导，坚持社会主义办学方向，全面贯彻党的教育方针，全面深化教育改革，着力提高教育质量，着力优化教育结构，着力促进教育公平，加快推进教育现代化，推动创新型国家和人才强国建设，为全面建成小康社会和实现中华民族伟大复兴的中国梦</w:t>
      </w:r>
      <w:proofErr w:type="gramStart"/>
      <w:r w:rsidRPr="00B161C6">
        <w:rPr>
          <w:rFonts w:ascii="宋体" w:eastAsia="宋体" w:hAnsi="宋体" w:cs="宋体" w:hint="eastAsia"/>
          <w:color w:val="333333"/>
          <w:kern w:val="0"/>
          <w:sz w:val="24"/>
          <w:szCs w:val="24"/>
        </w:rPr>
        <w:t>作出</w:t>
      </w:r>
      <w:proofErr w:type="gramEnd"/>
      <w:r w:rsidRPr="00B161C6">
        <w:rPr>
          <w:rFonts w:ascii="宋体" w:eastAsia="宋体" w:hAnsi="宋体" w:cs="宋体" w:hint="eastAsia"/>
          <w:color w:val="333333"/>
          <w:kern w:val="0"/>
          <w:sz w:val="24"/>
          <w:szCs w:val="24"/>
        </w:rPr>
        <w:t>更大贡献。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（三）基本原则。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推进教育改革发展，实现更高质量、更加公平、更有效率、更可持续的发展，完成国家赋予的历史使命和战略任务，必须遵循以下基本原则：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坚持优先发展。</w:t>
      </w:r>
      <w:r w:rsidRPr="00B161C6">
        <w:rPr>
          <w:rFonts w:ascii="宋体" w:eastAsia="宋体" w:hAnsi="宋体" w:cs="宋体" w:hint="eastAsia"/>
          <w:color w:val="333333"/>
          <w:kern w:val="0"/>
          <w:sz w:val="24"/>
          <w:szCs w:val="24"/>
        </w:rPr>
        <w:t>人是国家发展的核心要素。要坚持把教育摆在优先发展的战略地位，充分发挥教育的基础性、先导性、全局性作用，更加注重教育和人力资源开发，加大投资于人的力度，面向现代化，面向世界，面向未来，超前规划，优先发展，加速人力资本积累，为国家和民族的未来奠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坚持立德树人。</w:t>
      </w:r>
      <w:r w:rsidRPr="00B161C6">
        <w:rPr>
          <w:rFonts w:ascii="宋体" w:eastAsia="宋体" w:hAnsi="宋体" w:cs="宋体" w:hint="eastAsia"/>
          <w:color w:val="333333"/>
          <w:kern w:val="0"/>
          <w:sz w:val="24"/>
          <w:szCs w:val="24"/>
        </w:rPr>
        <w:t>把立德树人作为教育的根本任务，培养德智体美全面发展的社会主义建设者和接班人。要遵循教书育人规律、遵循学生成长规律，以学生为主体，以教师为主导，创新育人模式，培育和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社会主义核心价值观，不断提高学生思想水平、政治觉悟、道德品质、文化素养，让学生成为德才兼备、全面发展的人才。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坚持服务导向。</w:t>
      </w:r>
      <w:r w:rsidRPr="00B161C6">
        <w:rPr>
          <w:rFonts w:ascii="宋体" w:eastAsia="宋体" w:hAnsi="宋体" w:cs="宋体" w:hint="eastAsia"/>
          <w:color w:val="333333"/>
          <w:kern w:val="0"/>
          <w:sz w:val="24"/>
          <w:szCs w:val="24"/>
        </w:rPr>
        <w:t>服务国家发展和人民群众是对教育改革发展的基本要求。教育发展要适应中国特色社会主义现代化建设需要，服务全面建成小康社会和中华民族伟大复兴目标，主动适应和引领经济发展新常态，为国家现代化建设厚</w:t>
      </w:r>
      <w:proofErr w:type="gramStart"/>
      <w:r w:rsidRPr="00B161C6">
        <w:rPr>
          <w:rFonts w:ascii="宋体" w:eastAsia="宋体" w:hAnsi="宋体" w:cs="宋体" w:hint="eastAsia"/>
          <w:color w:val="333333"/>
          <w:kern w:val="0"/>
          <w:sz w:val="24"/>
          <w:szCs w:val="24"/>
        </w:rPr>
        <w:t>植人才</w:t>
      </w:r>
      <w:proofErr w:type="gramEnd"/>
      <w:r w:rsidRPr="00B161C6">
        <w:rPr>
          <w:rFonts w:ascii="宋体" w:eastAsia="宋体" w:hAnsi="宋体" w:cs="宋体" w:hint="eastAsia"/>
          <w:color w:val="333333"/>
          <w:kern w:val="0"/>
          <w:sz w:val="24"/>
          <w:szCs w:val="24"/>
        </w:rPr>
        <w:t>优势，培育创新动力。要不断满足广大人民群众对更高质量、更为多样教育的需求，优先解决人民群众关心的重点、热点、难点和焦点问题。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坚持促进公平。</w:t>
      </w:r>
      <w:r w:rsidRPr="00B161C6">
        <w:rPr>
          <w:rFonts w:ascii="宋体" w:eastAsia="宋体" w:hAnsi="宋体" w:cs="宋体" w:hint="eastAsia"/>
          <w:color w:val="333333"/>
          <w:kern w:val="0"/>
          <w:sz w:val="24"/>
          <w:szCs w:val="24"/>
        </w:rPr>
        <w:t>教育的公平性是社会主义本质要求，要发展社会主义，逐步实现人民共同富裕，教育公平是基础。注重有教无类，让全体人民、每个家庭的孩子都有机会接受比较好的教育，让教育改革发展成果更好地惠及</w:t>
      </w:r>
      <w:proofErr w:type="gramStart"/>
      <w:r w:rsidRPr="00B161C6">
        <w:rPr>
          <w:rFonts w:ascii="宋体" w:eastAsia="宋体" w:hAnsi="宋体" w:cs="宋体" w:hint="eastAsia"/>
          <w:color w:val="333333"/>
          <w:kern w:val="0"/>
          <w:sz w:val="24"/>
          <w:szCs w:val="24"/>
        </w:rPr>
        <w:t>最</w:t>
      </w:r>
      <w:proofErr w:type="gramEnd"/>
      <w:r w:rsidRPr="00B161C6">
        <w:rPr>
          <w:rFonts w:ascii="宋体" w:eastAsia="宋体" w:hAnsi="宋体" w:cs="宋体" w:hint="eastAsia"/>
          <w:color w:val="333333"/>
          <w:kern w:val="0"/>
          <w:sz w:val="24"/>
          <w:szCs w:val="24"/>
        </w:rPr>
        <w:t>广大人民群众。突出精准扶贫，面向中西部地区特别是边远、贫困地区，加大对家庭经济困难学生帮扶力度。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坚持改革创新。</w:t>
      </w:r>
      <w:r w:rsidRPr="00B161C6">
        <w:rPr>
          <w:rFonts w:ascii="宋体" w:eastAsia="宋体" w:hAnsi="宋体" w:cs="宋体" w:hint="eastAsia"/>
          <w:color w:val="333333"/>
          <w:kern w:val="0"/>
          <w:sz w:val="24"/>
          <w:szCs w:val="24"/>
        </w:rPr>
        <w:t>改革创新是发展的根本动力。要不断深化教育综合改革，将顶层设计和实践探索有机结合，充分调动基层特别是广大学校、师生的积极性、主动性和创造性，创新体制机制和人才培养模式；要统筹利用国内国际教育资源，广泛借鉴吸收国际先进经验，进一步提升教育对外开放水平，通过改革创新和对外开放解决难题、激发活力、推动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坚持依法治教。</w:t>
      </w:r>
      <w:r w:rsidRPr="00B161C6">
        <w:rPr>
          <w:rFonts w:ascii="宋体" w:eastAsia="宋体" w:hAnsi="宋体" w:cs="宋体" w:hint="eastAsia"/>
          <w:color w:val="333333"/>
          <w:kern w:val="0"/>
          <w:sz w:val="24"/>
          <w:szCs w:val="24"/>
        </w:rPr>
        <w:t>法治是实现教育现代化的可靠保障。要坚持依法行政、依法办学、依法执教，更加注重运用法治思维和法治方式推动教育改革发展，更加注重教育法律法规体系和执法体制机制建设，更加注重保障广大人民群众受教育权利和广大师生权益，更加注重保障人民群众对教育改革发展的知情权、参与权和监督权，依法推进教育治理能力现代化，为教育发展创造良好的法治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坚持党的领导。</w:t>
      </w:r>
      <w:r w:rsidRPr="00B161C6">
        <w:rPr>
          <w:rFonts w:ascii="宋体" w:eastAsia="宋体" w:hAnsi="宋体" w:cs="宋体" w:hint="eastAsia"/>
          <w:color w:val="333333"/>
          <w:kern w:val="0"/>
          <w:sz w:val="24"/>
          <w:szCs w:val="24"/>
        </w:rPr>
        <w:t>办好中国特色社会主义教育事业关键在党，必须牢牢掌握党对教育工作的领导权，坚持正确的政治方向，掌握教育领域意识形态工作的主导权，着力加强教育系统党的思想建设、组织建设、作风建设、反腐倡廉建设、制度建设，增强政治意识、大局意识、核心意识、看齐意识，强化基层党组织的创造力、凝聚力、战斗力，为教育改革发展提供坚强的政治保证和组织保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（四）主要目标。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“十三五”时期教育改革发展的总目标是：教育现代化取得重要进展，教育总体实力和国际影响力显著增强，推动我国迈入人力资源强国和人才强国行列，为实现中国教育现代化2030远景目标奠定坚实基础。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全民终身学习机会进一步扩大。</w:t>
      </w:r>
      <w:r w:rsidRPr="00B161C6">
        <w:rPr>
          <w:rFonts w:ascii="宋体" w:eastAsia="宋体" w:hAnsi="宋体" w:cs="宋体" w:hint="eastAsia"/>
          <w:color w:val="333333"/>
          <w:kern w:val="0"/>
          <w:sz w:val="24"/>
          <w:szCs w:val="24"/>
        </w:rPr>
        <w:t>形成更加适应全民学习、终身学习的现代教育体系，现代职业教育体系更加完善。学前教育机会显著增加，义务教育普及成果进一步巩固提升，普及高中阶段教育，高等教育发展进入普及化阶段，继续教育参与率明显提升，学习型社会建设迈上新台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教育质量全面提升。</w:t>
      </w:r>
      <w:r w:rsidRPr="00B161C6">
        <w:rPr>
          <w:rFonts w:ascii="宋体" w:eastAsia="宋体" w:hAnsi="宋体" w:cs="宋体" w:hint="eastAsia"/>
          <w:color w:val="333333"/>
          <w:kern w:val="0"/>
          <w:sz w:val="24"/>
          <w:szCs w:val="24"/>
        </w:rPr>
        <w:t>教师素质进一步提高，学校办学条件明显改善，教育信息化实现新突破，形成信息技术与教育融合创新发展的新局面，学习的便捷性和灵活性明显增强。教育教学改革取得重要进展，学生的思想道德素质、科学文化素质、身心健康素质明显提高，社会责任感、法治意识、创新精神和实践能力显著增强，学业水平和自主学习、终身学习能力全面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教育发展成果更公平地惠及全民。</w:t>
      </w:r>
      <w:r w:rsidRPr="00B161C6">
        <w:rPr>
          <w:rFonts w:ascii="宋体" w:eastAsia="宋体" w:hAnsi="宋体" w:cs="宋体" w:hint="eastAsia"/>
          <w:color w:val="333333"/>
          <w:kern w:val="0"/>
          <w:sz w:val="24"/>
          <w:szCs w:val="24"/>
        </w:rPr>
        <w:t>完成教育脱贫攻坚任务，精准扶贫、精准脱贫的效果充分显现。实现家庭经济困难学生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覆盖，困难群体、妇女儿童</w:t>
      </w:r>
      <w:r w:rsidRPr="00B161C6">
        <w:rPr>
          <w:rFonts w:ascii="宋体" w:eastAsia="宋体" w:hAnsi="宋体" w:cs="宋体" w:hint="eastAsia"/>
          <w:color w:val="333333"/>
          <w:kern w:val="0"/>
          <w:sz w:val="24"/>
          <w:szCs w:val="24"/>
        </w:rPr>
        <w:lastRenderedPageBreak/>
        <w:t>平等受教育权利得到更好保障。义务教育实现基本均衡的县（市、区）比例达到95%，城乡、区域、学校之间差距进一步缩小，建成覆盖城乡、更加均衡的基本公共教育服务体系。人民群众高质量、个性化、多样化的学习需求得到更好满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人才供给和高校创新能力明显提升。</w:t>
      </w:r>
      <w:r w:rsidRPr="00B161C6">
        <w:rPr>
          <w:rFonts w:ascii="宋体" w:eastAsia="宋体" w:hAnsi="宋体" w:cs="宋体" w:hint="eastAsia"/>
          <w:color w:val="333333"/>
          <w:kern w:val="0"/>
          <w:sz w:val="24"/>
          <w:szCs w:val="24"/>
        </w:rPr>
        <w:t>创新型、复合型、应用型和技术技能型人才培养比例显著提高，人才培养结构更趋合理。各类人才服务国家和区域经济社会发展、参与国际竞争的能力显著增强。提高高等教育发展水平，若干所大学和一批学科进入世界一流行列，若干学科进入世界一流学科前列，在高校建成一批服务国家战略的创新基地和</w:t>
      </w:r>
      <w:proofErr w:type="gramStart"/>
      <w:r w:rsidRPr="00B161C6">
        <w:rPr>
          <w:rFonts w:ascii="宋体" w:eastAsia="宋体" w:hAnsi="宋体" w:cs="宋体" w:hint="eastAsia"/>
          <w:color w:val="333333"/>
          <w:kern w:val="0"/>
          <w:sz w:val="24"/>
          <w:szCs w:val="24"/>
        </w:rPr>
        <w:t>新型智库</w:t>
      </w:r>
      <w:proofErr w:type="gramEnd"/>
      <w:r w:rsidRPr="00B161C6">
        <w:rPr>
          <w:rFonts w:ascii="宋体" w:eastAsia="宋体" w:hAnsi="宋体" w:cs="宋体" w:hint="eastAsia"/>
          <w:color w:val="333333"/>
          <w:kern w:val="0"/>
          <w:sz w:val="24"/>
          <w:szCs w:val="24"/>
        </w:rPr>
        <w:t>，创新服务能力全面提升，涌现一批重大创新成果，促进培育新动能，推动文化繁荣和社会进步，增强国家核心竞争力。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教育体系制度更加成熟定型。</w:t>
      </w:r>
      <w:r w:rsidRPr="00B161C6">
        <w:rPr>
          <w:rFonts w:ascii="宋体" w:eastAsia="宋体" w:hAnsi="宋体" w:cs="宋体" w:hint="eastAsia"/>
          <w:color w:val="333333"/>
          <w:kern w:val="0"/>
          <w:sz w:val="24"/>
          <w:szCs w:val="24"/>
        </w:rPr>
        <w:t>教育法律法规体系和执法体制机制更加健全，教育标准、监管、评价、督导、投入保障、教师队伍建设等基础性制度体系更加完善，社会力量举办教育、参与教育改革发展的制度更加完备有效。基本实现管办评分离，形成政府依法管理、学校依法自主办学、社会各界依法参与和监督的格局，教育治理体系和治理能力现代化水平明显提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7"/>
        <w:gridCol w:w="1660"/>
        <w:gridCol w:w="1661"/>
        <w:gridCol w:w="1864"/>
      </w:tblGrid>
      <w:tr w:rsidR="00B161C6" w:rsidRPr="00B161C6">
        <w:trPr>
          <w:trHeight w:val="558"/>
          <w:jc w:val="center"/>
        </w:trPr>
        <w:tc>
          <w:tcPr>
            <w:tcW w:w="8522" w:type="dxa"/>
            <w:gridSpan w:val="4"/>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2</w:t>
            </w:r>
            <w:r w:rsidRPr="00B161C6">
              <w:rPr>
                <w:rFonts w:ascii="宋体" w:eastAsia="宋体" w:hAnsi="宋体" w:cs="Calibri" w:hint="eastAsia"/>
                <w:b/>
                <w:bCs/>
                <w:color w:val="333333"/>
                <w:kern w:val="0"/>
                <w:sz w:val="20"/>
                <w:szCs w:val="20"/>
              </w:rPr>
              <w:t xml:space="preserve">　教育事业发展和人力资源开发“十三五”主要目标</w:t>
            </w:r>
          </w:p>
        </w:tc>
      </w:tr>
      <w:tr w:rsidR="00B161C6" w:rsidRPr="00B161C6">
        <w:trPr>
          <w:trHeight w:val="410"/>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指　标</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2015</w:t>
            </w:r>
            <w:r w:rsidRPr="00B161C6">
              <w:rPr>
                <w:rFonts w:ascii="宋体" w:eastAsia="宋体" w:hAnsi="宋体" w:cs="Calibri" w:hint="eastAsia"/>
                <w:b/>
                <w:bCs/>
                <w:color w:val="333333"/>
                <w:kern w:val="0"/>
                <w:sz w:val="20"/>
                <w:szCs w:val="20"/>
              </w:rPr>
              <w:t>年</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b/>
                <w:bCs/>
                <w:color w:val="333333"/>
                <w:kern w:val="0"/>
                <w:sz w:val="20"/>
                <w:szCs w:val="20"/>
              </w:rPr>
              <w:t>2020</w:t>
            </w:r>
            <w:r w:rsidRPr="00B161C6">
              <w:rPr>
                <w:rFonts w:ascii="宋体" w:eastAsia="宋体" w:hAnsi="宋体" w:cs="Calibri" w:hint="eastAsia"/>
                <w:b/>
                <w:bCs/>
                <w:color w:val="333333"/>
                <w:kern w:val="0"/>
                <w:sz w:val="20"/>
                <w:szCs w:val="20"/>
              </w:rPr>
              <w:t>年</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属　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学前教育</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在园幼儿数（万人）</w:t>
            </w:r>
          </w:p>
          <w:p w:rsidR="00B161C6" w:rsidRPr="00B161C6" w:rsidRDefault="00B161C6" w:rsidP="00B161C6">
            <w:pPr>
              <w:widowControl/>
              <w:spacing w:line="480" w:lineRule="auto"/>
              <w:ind w:left="199"/>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学前三年毛入园率（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4265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75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4500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九年义务教育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巩固率（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14004</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15000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95</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约束性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高中阶段教育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w:t>
            </w:r>
            <w:bookmarkStart w:id="0" w:name="_GoBack"/>
            <w:bookmarkEnd w:id="0"/>
            <w:r w:rsidRPr="00B161C6">
              <w:rPr>
                <w:rFonts w:ascii="宋体" w:eastAsia="宋体" w:hAnsi="宋体" w:cs="Calibri" w:hint="eastAsia"/>
                <w:color w:val="333333"/>
                <w:kern w:val="0"/>
                <w:sz w:val="20"/>
                <w:szCs w:val="20"/>
              </w:rPr>
              <w:t>中等职业教育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4038</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1657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87</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4130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1870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90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 xml:space="preserve">0 </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高等教育</w:t>
            </w:r>
          </w:p>
          <w:p w:rsidR="00B161C6" w:rsidRPr="00B161C6" w:rsidRDefault="00B161C6" w:rsidP="00B161C6">
            <w:pPr>
              <w:widowControl/>
              <w:spacing w:line="480" w:lineRule="auto"/>
              <w:ind w:firstLine="200"/>
              <w:rPr>
                <w:rFonts w:ascii="Calibri" w:eastAsia="宋体" w:hAnsi="Calibri" w:cs="Calibri"/>
                <w:color w:val="333333"/>
                <w:kern w:val="0"/>
                <w:szCs w:val="21"/>
              </w:rPr>
            </w:pPr>
            <w:proofErr w:type="gramStart"/>
            <w:r w:rsidRPr="00B161C6">
              <w:rPr>
                <w:rFonts w:ascii="宋体" w:eastAsia="宋体" w:hAnsi="宋体" w:cs="Calibri" w:hint="eastAsia"/>
                <w:color w:val="333333"/>
                <w:kern w:val="0"/>
                <w:sz w:val="20"/>
                <w:szCs w:val="20"/>
              </w:rPr>
              <w:t>在学总</w:t>
            </w:r>
            <w:proofErr w:type="gramEnd"/>
            <w:r w:rsidRPr="00B161C6">
              <w:rPr>
                <w:rFonts w:ascii="宋体" w:eastAsia="宋体" w:hAnsi="宋体" w:cs="Calibri" w:hint="eastAsia"/>
                <w:color w:val="333333"/>
                <w:kern w:val="0"/>
                <w:sz w:val="20"/>
                <w:szCs w:val="20"/>
              </w:rPr>
              <w:t>规模（万人）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在校生（万人）</w:t>
            </w:r>
          </w:p>
          <w:p w:rsidR="00B161C6" w:rsidRPr="00B161C6" w:rsidRDefault="00B161C6" w:rsidP="00B161C6">
            <w:pPr>
              <w:widowControl/>
              <w:spacing w:line="480" w:lineRule="auto"/>
              <w:ind w:left="999" w:hanging="6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其中：研究生（万人）（含全日制和非全日制研究生）</w:t>
            </w:r>
          </w:p>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其中：普通本专科（万人）</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毛入学率（</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3647</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3511</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250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191</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2625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40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3850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3680</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290</w:t>
            </w:r>
            <w:r w:rsidRPr="00B161C6">
              <w:rPr>
                <w:rFonts w:ascii="宋体" w:eastAsia="宋体" w:hAnsi="宋体" w:cs="Calibri" w:hint="eastAsia"/>
                <w:color w:val="333333"/>
                <w:kern w:val="0"/>
                <w:sz w:val="20"/>
                <w:szCs w:val="20"/>
              </w:rPr>
              <w:t>［</w:t>
            </w:r>
            <w:r w:rsidRPr="00B161C6">
              <w:rPr>
                <w:rFonts w:ascii="Calibri" w:eastAsia="宋体" w:hAnsi="Calibri" w:cs="Calibri"/>
                <w:color w:val="333333"/>
                <w:kern w:val="0"/>
                <w:sz w:val="20"/>
                <w:szCs w:val="20"/>
              </w:rPr>
              <w:t>230</w:t>
            </w:r>
            <w:r w:rsidRPr="00B161C6">
              <w:rPr>
                <w:rFonts w:ascii="宋体" w:eastAsia="宋体" w:hAnsi="宋体" w:cs="Calibri" w:hint="eastAsia"/>
                <w:color w:val="333333"/>
                <w:kern w:val="0"/>
                <w:sz w:val="20"/>
                <w:szCs w:val="20"/>
              </w:rPr>
              <w:t>］</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2655</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50</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继续教育</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从业人员继续教育（</w:t>
            </w:r>
            <w:proofErr w:type="gramStart"/>
            <w:r w:rsidRPr="00B161C6">
              <w:rPr>
                <w:rFonts w:ascii="宋体" w:eastAsia="宋体" w:hAnsi="宋体" w:cs="Calibri" w:hint="eastAsia"/>
                <w:color w:val="333333"/>
                <w:kern w:val="0"/>
                <w:sz w:val="20"/>
                <w:szCs w:val="20"/>
              </w:rPr>
              <w:t>万人次</w:t>
            </w:r>
            <w:proofErr w:type="gramEnd"/>
            <w:r w:rsidRPr="00B161C6">
              <w:rPr>
                <w:rFonts w:ascii="宋体" w:eastAsia="宋体" w:hAnsi="宋体" w:cs="Calibri" w:hint="eastAsia"/>
                <w:color w:val="333333"/>
                <w:kern w:val="0"/>
                <w:sz w:val="20"/>
                <w:szCs w:val="20"/>
              </w:rPr>
              <w:t>）</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35000</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r w:rsidR="00B161C6" w:rsidRPr="00B161C6">
        <w:trPr>
          <w:jc w:val="center"/>
        </w:trPr>
        <w:tc>
          <w:tcPr>
            <w:tcW w:w="36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人力资源开发</w:t>
            </w:r>
          </w:p>
          <w:p w:rsidR="00B161C6" w:rsidRPr="00B161C6" w:rsidRDefault="00B161C6" w:rsidP="00B161C6">
            <w:pPr>
              <w:widowControl/>
              <w:spacing w:line="480" w:lineRule="auto"/>
              <w:ind w:firstLine="2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新增劳动力平均受教育年限（年）</w:t>
            </w:r>
          </w:p>
        </w:tc>
        <w:tc>
          <w:tcPr>
            <w:tcW w:w="155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3</w:t>
            </w:r>
          </w:p>
        </w:tc>
        <w:tc>
          <w:tcPr>
            <w:tcW w:w="15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13</w:t>
            </w:r>
            <w:r w:rsidRPr="00B161C6">
              <w:rPr>
                <w:rFonts w:ascii="MingLiU_HKSCS" w:eastAsia="MingLiU_HKSCS" w:hAnsi="MingLiU_HKSCS" w:cs="Calibri" w:hint="eastAsia"/>
                <w:color w:val="333333"/>
                <w:kern w:val="0"/>
                <w:sz w:val="20"/>
                <w:szCs w:val="20"/>
              </w:rPr>
              <w:t>.</w:t>
            </w:r>
            <w:r w:rsidRPr="00B161C6">
              <w:rPr>
                <w:rFonts w:ascii="Calibri" w:eastAsia="宋体" w:hAnsi="Calibri" w:cs="Calibri"/>
                <w:color w:val="333333"/>
                <w:kern w:val="0"/>
                <w:sz w:val="20"/>
                <w:szCs w:val="20"/>
              </w:rPr>
              <w:t>5</w:t>
            </w:r>
          </w:p>
        </w:tc>
        <w:tc>
          <w:tcPr>
            <w:tcW w:w="175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Calibri" w:eastAsia="宋体" w:hAnsi="Calibri" w:cs="Calibri"/>
                <w:color w:val="333333"/>
                <w:kern w:val="0"/>
                <w:sz w:val="20"/>
                <w:szCs w:val="20"/>
              </w:rPr>
              <w:t> </w:t>
            </w:r>
          </w:p>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预期性</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0"/>
          <w:szCs w:val="20"/>
        </w:rPr>
        <w:t>注：1.高等教育在校生</w:t>
      </w:r>
      <w:proofErr w:type="gramStart"/>
      <w:r w:rsidRPr="00B161C6">
        <w:rPr>
          <w:rFonts w:ascii="宋体" w:eastAsia="宋体" w:hAnsi="宋体" w:cs="宋体" w:hint="eastAsia"/>
          <w:color w:val="333333"/>
          <w:kern w:val="0"/>
          <w:sz w:val="20"/>
          <w:szCs w:val="20"/>
        </w:rPr>
        <w:t>含普通</w:t>
      </w:r>
      <w:proofErr w:type="gramEnd"/>
      <w:r w:rsidRPr="00B161C6">
        <w:rPr>
          <w:rFonts w:ascii="宋体" w:eastAsia="宋体" w:hAnsi="宋体" w:cs="宋体" w:hint="eastAsia"/>
          <w:color w:val="333333"/>
          <w:kern w:val="0"/>
          <w:sz w:val="20"/>
          <w:szCs w:val="20"/>
        </w:rPr>
        <w:t>本专科、成人本专科、全日制和非全日制研究生在校生。</w:t>
      </w:r>
      <w:r w:rsidRPr="00B161C6">
        <w:rPr>
          <w:rFonts w:ascii="宋体" w:eastAsia="宋体" w:hAnsi="宋体" w:cs="宋体" w:hint="eastAsia"/>
          <w:color w:val="333333"/>
          <w:kern w:val="0"/>
          <w:sz w:val="24"/>
          <w:szCs w:val="24"/>
        </w:rPr>
        <w:t xml:space="preserve"> </w:t>
      </w:r>
      <w:r w:rsidRPr="00B161C6">
        <w:rPr>
          <w:rFonts w:ascii="宋体" w:eastAsia="宋体" w:hAnsi="宋体" w:cs="宋体" w:hint="eastAsia"/>
          <w:color w:val="333333"/>
          <w:kern w:val="0"/>
          <w:sz w:val="24"/>
          <w:szCs w:val="24"/>
        </w:rPr>
        <w:br/>
        <w:t xml:space="preserve">　　</w:t>
      </w:r>
      <w:r w:rsidRPr="00B161C6">
        <w:rPr>
          <w:rFonts w:ascii="宋体" w:eastAsia="宋体" w:hAnsi="宋体" w:cs="宋体" w:hint="eastAsia"/>
          <w:color w:val="333333"/>
          <w:kern w:val="0"/>
          <w:sz w:val="20"/>
          <w:szCs w:val="20"/>
        </w:rPr>
        <w:t xml:space="preserve">　　2.［　］内为全日制研究生在校生数。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（五）主题主线。</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贯彻落实新发展理念，全面实现“十三五”时期教育改革发展目标，必须紧紧围绕全面提高教育质量这个主题，把立德树人作为根本任务，全面实施素质教育，积极培育和</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社会主义核心价值观，更新育人理念，创新育人方式，改善育人生态，提高教师素质，建立健全各级各类教育质量保障体系，全面提升育人水平。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必须把教育的结构性改革作为主线，主动适应经济社会发展和人民群众的需求。统筹利用好、布局好各类教育资源，</w:t>
      </w:r>
      <w:proofErr w:type="gramStart"/>
      <w:r w:rsidRPr="00B161C6">
        <w:rPr>
          <w:rFonts w:ascii="宋体" w:eastAsia="宋体" w:hAnsi="宋体" w:cs="宋体" w:hint="eastAsia"/>
          <w:color w:val="333333"/>
          <w:kern w:val="0"/>
          <w:sz w:val="24"/>
          <w:szCs w:val="24"/>
        </w:rPr>
        <w:t>突出保</w:t>
      </w:r>
      <w:proofErr w:type="gramEnd"/>
      <w:r w:rsidRPr="00B161C6">
        <w:rPr>
          <w:rFonts w:ascii="宋体" w:eastAsia="宋体" w:hAnsi="宋体" w:cs="宋体" w:hint="eastAsia"/>
          <w:color w:val="333333"/>
          <w:kern w:val="0"/>
          <w:sz w:val="24"/>
          <w:szCs w:val="24"/>
        </w:rPr>
        <w:t>基本、补短板、促公平，公共教育资源配置向薄弱地区、薄弱学校、薄弱环节和困难人群倾斜，推动区域、城乡协调发展，着力提高基本公共教育服务的覆盖面和质量水平；优化人才供给结构，加快高中阶段教育普及进程，推动高等教育分类发展，大力发展现代职业教育和继续教育，加快培养经济社会发展急需人才；创新教育供给方式，大力发展民办教育，拓展教育新形态，以教育信息化推动教育现代化，积极促进信息技术与教育的融合创新发展，努力构建网络化、数字化、个性化、终身化的教育体系，形成人人皆学、处处能学、时时可学的学习环境；改革教育治理体系，深化简政放权、放管结合、优化服务改革，落实学校办学自主权，加快现代学校制度建设；扩大社会参与，提高教育开放水平，整体提升教育服务经济社会发展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二、全面落实立德树人根本任务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（一）提升学生思想道德水平。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把思想政治工作贯穿教育教学全过程。加强系统谋划和顶层设计，以社会主义核心价值观为引领，科学制定不同年龄阶段和各级各类教育的德育工作目标，实现全员育人、全过程育人、全方位育人。充分发挥品德课、思想政治</w:t>
      </w:r>
      <w:proofErr w:type="gramStart"/>
      <w:r w:rsidRPr="00B161C6">
        <w:rPr>
          <w:rFonts w:ascii="宋体" w:eastAsia="宋体" w:hAnsi="宋体" w:cs="宋体" w:hint="eastAsia"/>
          <w:color w:val="333333"/>
          <w:kern w:val="0"/>
          <w:sz w:val="24"/>
          <w:szCs w:val="24"/>
        </w:rPr>
        <w:t>理论课主渠道</w:t>
      </w:r>
      <w:proofErr w:type="gramEnd"/>
      <w:r w:rsidRPr="00B161C6">
        <w:rPr>
          <w:rFonts w:ascii="宋体" w:eastAsia="宋体" w:hAnsi="宋体" w:cs="宋体" w:hint="eastAsia"/>
          <w:color w:val="333333"/>
          <w:kern w:val="0"/>
          <w:sz w:val="24"/>
          <w:szCs w:val="24"/>
        </w:rPr>
        <w:t>作用，深入挖掘课程教材的育人作用，系统推进课程改革和教材修订，推动中国特色社会主义理论体系进教材、进课堂、进头脑，使大中小学德育和思想政治教育由浅入深、分层递进、有机衔接。积极开展少先队和党团组织教育活动。广泛运用情境教学、现场教学、社会实践等方式，关注学生情感体验过程，引导和组织学生通过各种社会实践活动</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开展自我教育。加强网络环境下的德育工作，强化网络阵地建设，采取多种方式引导学生全面理解、正确对待重大理论和社会热点问题，增强是非辨别能力。充分发挥教师对学生的言传身教、行为引导作用，邀请党政领导干部到学校作形势报告，广泛聘请各行各业先进典型、优秀家长和老干部、老战士、老专家、老教师、老模范等到学校</w:t>
      </w:r>
      <w:r w:rsidRPr="00B161C6">
        <w:rPr>
          <w:rFonts w:ascii="宋体" w:eastAsia="宋体" w:hAnsi="宋体" w:cs="宋体" w:hint="eastAsia"/>
          <w:color w:val="333333"/>
          <w:kern w:val="0"/>
          <w:sz w:val="24"/>
          <w:szCs w:val="24"/>
        </w:rPr>
        <w:lastRenderedPageBreak/>
        <w:t>作专题报告，担任思想政治教育兼职教师，强化示范引领效应，使社会主义核心价值观内化于心、外化于行。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爱国主义教育。坚持爱国和爱党、爱社会主义相统一，创新形式，丰富载体，把爱国主义教育有机融入教育教学各环节，贯穿国民教育全过程。加强爱国主义教育基地建设，开辟爱国主义教育校外课堂，推动各级各类学校积极创造条件，开设以爱国主义为主题内容的选修课和专题讲座，发挥主题党日、团日、班会等载体作用，结合重要纪念日和传统节日开展爱国主义教育，加强国情教育、历史教育特别是党史、国史、改革开放史、社会主义发展史教育，大力推进对国旗、国歌、国徽的礼仪教育。广泛开展民族团结进步教育，强化“五个认同”和“三个离不开”思想，促进各族学生交往交流交融，筑牢各族师生中华民族共同体思想基础，引导青少年学生树立和坚持正确的国家观、民族观、宗教观、历史观、文化观，增强中华民族归属感、认同感、尊严感、荣誉感。</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努力增强学生社会责任感。协同加强青少年社会公德、职业道德、家庭美德教育，努力培养学生高尚品格和担当精神。引导学生以国家富强、人民幸福为己任，树立自觉投身于中国特色社会主义伟大实践的宏伟志向。</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积极开展法治教育。落实《青少年法治教育大纲》，把法治教育纳入国民教育体系，在中小学设立法治知识课程。加强法治教育实践基地建设，加强宪法教育，多种形式普及法律知识，开展法治实践教育，培养学生的法治意识和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161C6" w:rsidRPr="00B161C6">
        <w:trPr>
          <w:trHeight w:val="557"/>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3</w:t>
            </w:r>
            <w:r w:rsidRPr="00B161C6">
              <w:rPr>
                <w:rFonts w:ascii="宋体" w:eastAsia="宋体" w:hAnsi="宋体" w:cs="Calibri" w:hint="eastAsia"/>
                <w:b/>
                <w:bCs/>
                <w:color w:val="333333"/>
                <w:kern w:val="0"/>
                <w:sz w:val="20"/>
                <w:szCs w:val="20"/>
              </w:rPr>
              <w:t xml:space="preserve">　落实立德树人根本任务</w:t>
            </w:r>
          </w:p>
        </w:tc>
      </w:tr>
      <w:tr w:rsidR="00B161C6" w:rsidRPr="00B161C6">
        <w:trPr>
          <w:trHeight w:val="2961"/>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全面构建“全员育人、全过程育人、全方位育人”体系。深化课程教学改革。加强学校实践教育条件和校外实习实践基地建设。建立健全国家机关、企事业单位和社会团体接收大学生实习实训制度。完善课程、教材、教学方式和评价方法。开发多媒体课程、电子书和动画等德育资源，通过校园网站和互联网平台广为传播。提升青少年身心健康水平和学校美育工作水平。开展文明校园创建活动，实施学生志愿服务行动。加强马克思主义理论学科建设，推动马克思主义理论研究和建设工程重点教材编审和使用，实施马克思主义理论人才重点支持培养计划和青年马克思主义者培养工程。实施高校思想政治理论课建设体系创新计划。实施大学生思想政治教育质量提升工程。</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（二）培养学生创新创业精神与能力。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从中小学做起，注重激发学生学习兴趣、科学兴趣和创新意识，加强科学方法的训练，逐步培养学生逻辑思维与辩证思维的能力。研究制定中小学生科学素质标准，充分利用各类社会科技教育资源，大力开展校内外结合的科技教育活动，加强对学生科学素质、信息素养和创新能力的培养。鼓励高等学校和职业学校建设学生创新创业服务平台，完善创新创业教育课程体系和管理制度，引导鼓励学生积极参与创新活动和创业实践，强化毕业论文、毕业设计的创新创业导向，开展创新创业竞赛，营造创新创业校园文化。支持本科生和研究生提前进入企业开展创新活动，鼓励高校通过无偿许可的方式向学生授权使用科技成果，引导学生创新创业。鼓励各省级政府统筹区域内高校、企业、产业园区、孵化基地、风险投资基金等资源，扶持大学生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（三）强化学生实践动手能力。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知行合一，将实践教学作为深化教学改革的关键环节，丰富实践育人有效载体，广泛开展社会调查、生产劳动、志愿服务、公益活动、科技发明和勤工助学等社会实践活动，深化学生对书本知识的认识。加强劳动教育，充分发挥劳动综合育人功能。制定中小学生综合实践活动指导纲要，注重增强学生实践体验，</w:t>
      </w:r>
      <w:r w:rsidRPr="00B161C6">
        <w:rPr>
          <w:rFonts w:ascii="宋体" w:eastAsia="宋体" w:hAnsi="宋体" w:cs="宋体" w:hint="eastAsia"/>
          <w:color w:val="333333"/>
          <w:kern w:val="0"/>
          <w:sz w:val="24"/>
          <w:szCs w:val="24"/>
        </w:rPr>
        <w:lastRenderedPageBreak/>
        <w:t>鼓励有条件的地区开展中小学生</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学旅行和各种形式的夏令营、冬令营活动。建设一批具有良好示范带动作用的</w:t>
      </w:r>
      <w:proofErr w:type="gramStart"/>
      <w:r w:rsidRPr="00B161C6">
        <w:rPr>
          <w:rFonts w:ascii="宋体" w:eastAsia="宋体" w:hAnsi="宋体" w:cs="宋体" w:hint="eastAsia"/>
          <w:color w:val="333333"/>
          <w:kern w:val="0"/>
          <w:sz w:val="24"/>
          <w:szCs w:val="24"/>
        </w:rPr>
        <w:t>研</w:t>
      </w:r>
      <w:proofErr w:type="gramEnd"/>
      <w:r w:rsidRPr="00B161C6">
        <w:rPr>
          <w:rFonts w:ascii="宋体" w:eastAsia="宋体" w:hAnsi="宋体" w:cs="宋体" w:hint="eastAsia"/>
          <w:color w:val="333333"/>
          <w:kern w:val="0"/>
          <w:sz w:val="24"/>
          <w:szCs w:val="24"/>
        </w:rPr>
        <w:t>学旅游基地和目的地。构建学生志愿服务工作体系，把志愿服务纳入社会实践活动课程，组织学生开展志愿服务活动和其他社会实践主题活动，建立学生志愿服务记录档案，把志愿服务纳入学生综合素质评价内容。支持高校广泛开展大学生实践活动，引导大学生走出校门、深入基层，广泛宣传党的方针政策和中国特色社会主义理论，促进学生了解社会、认识国情、增长才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（四）塑造学生强健体魄。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和改进学校体育卫生工作。以全面增强学生体质和意志品质为目标，全面加强学校体育工作。将体质改善情况作为教育质量监测和教育评价的重要内容，开展健康学校创建工作，完善青少年体质健康监测体系，健全大中小学生健康体检制度。加强中小学校体育装备，改革体育教学、训练和竞赛体系，因地制宜强化体育课和课外锻炼，大力扶持校园足球、冰雪运动等各类体育社团发展，推动体育传统项目学校、体育特色学校建设，广泛开展各级学校体育联赛和民间传统体育比赛，着力推动高校加强大学生体育锻炼，广泛开展课外体育锻炼活动，大力培养学生运动兴趣、运动技能、运动习惯，基本实现学生熟练掌握一项以上运动技能的目标。全面加强幼儿园、中小学的卫生与健康工作，加大健康知识宣传力度，提高学生主动防病意识。推动各地采取针对性措施，降低学生近视发生率。注重各级各类学校心理教师队伍建设，进一步完善学生心理健康服务体系，在学校普遍开展心理健康教育，提高学生心理健康意识和心理保健能力，培养身心健康、体魄强健、意志坚强的一代新人。</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（五）提高学生文化修养。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坚持以美育人、以文化人。以提高学生艺术素养、陶冶高尚情操、培育深厚民族情感、激发创新意识为导向，构建科学的美育课程体系，改进学校美育教学，鼓励特色发展，统筹整合学校与社会美育资源，健全美育评价机制，推动开齐开</w:t>
      </w:r>
      <w:r w:rsidRPr="00B161C6">
        <w:rPr>
          <w:rFonts w:ascii="宋体" w:eastAsia="宋体" w:hAnsi="宋体" w:cs="宋体" w:hint="eastAsia"/>
          <w:color w:val="333333"/>
          <w:kern w:val="0"/>
          <w:sz w:val="24"/>
          <w:szCs w:val="24"/>
        </w:rPr>
        <w:lastRenderedPageBreak/>
        <w:t>足艺术课程，开展艺术类第二课堂教育活动，将艺术实践活动纳入课程管理，促进每个学生形成一两项艺术特长和爱好。积极引导学生阅读欣赏中外文学艺术经典，鼓励高雅艺术进校园、非物质文化遗产进校园、民族民间优秀文化进校园。开展校训、家训育人活动。充分利用图书馆、博物馆、文化馆等各类文化资源，广泛开展中华民族优秀传统文化、革命文化、社会主义先进文化教育，培育青少年学生文化认同和文化自信。加强多元文化教育和国际理解教育，提升跨文化沟通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（六）增强学生生态文明素养。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生态文明教育，将生态文明理念融入教育全过程，鼓励学校开发生态文明相关课程，加强资源环境方面的国情与世情教育，普及生态文明法律法规和科学知识。广泛开展可持续发展教育，深化节水、节电、节粮教育，引导学生厉行节约、反对浪费，树立尊重自然、顺应自然和保护自然的生态文明意识，形成可持续发展理念、知识和能力，</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勤俭节约、绿色低碳、文明健康的生活方式，引领社会绿色风尚。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（七）提高学生综合国防素质。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将国防教育纳入国民教育体系，充分发挥国防教育的综合育人功能，丰富学校国家安全教育和国防教育内容，创新教育形式，探索开展中小学国防教育综合社会实践和示范</w:t>
      </w:r>
      <w:proofErr w:type="gramStart"/>
      <w:r w:rsidRPr="00B161C6">
        <w:rPr>
          <w:rFonts w:ascii="宋体" w:eastAsia="宋体" w:hAnsi="宋体" w:cs="宋体" w:hint="eastAsia"/>
          <w:color w:val="333333"/>
          <w:kern w:val="0"/>
          <w:sz w:val="24"/>
          <w:szCs w:val="24"/>
        </w:rPr>
        <w:t>校创建</w:t>
      </w:r>
      <w:proofErr w:type="gramEnd"/>
      <w:r w:rsidRPr="00B161C6">
        <w:rPr>
          <w:rFonts w:ascii="宋体" w:eastAsia="宋体" w:hAnsi="宋体" w:cs="宋体" w:hint="eastAsia"/>
          <w:color w:val="333333"/>
          <w:kern w:val="0"/>
          <w:sz w:val="24"/>
          <w:szCs w:val="24"/>
        </w:rPr>
        <w:t>活动试点，继续推动国防教育特色学校建设，充分发挥军营开放日、军事夏令营等平台作用，提高国防教育效果。加强高等学校军事理论教学，加强高等学校和高中阶段学校学生军事技能训练，拓展学生军训综合育人功能，提升青少年国防意识和军事素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三、改革创新驱动教育发展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（一）着力推进教育教学改革。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推进基础教育课程与教学改革。加强对课程教材建设的顶层设计，修订国家基础教育课程方案和课程标准，体现学生发展核心素养要求，完善教材审查审定</w:t>
      </w:r>
      <w:r w:rsidRPr="00B161C6">
        <w:rPr>
          <w:rFonts w:ascii="宋体" w:eastAsia="宋体" w:hAnsi="宋体" w:cs="宋体" w:hint="eastAsia"/>
          <w:color w:val="333333"/>
          <w:kern w:val="0"/>
          <w:sz w:val="24"/>
          <w:szCs w:val="24"/>
        </w:rPr>
        <w:lastRenderedPageBreak/>
        <w:t>和使用监测制度，打造具有科学性、时代性、民族性的基础教育课程教材体系。全面开展课程实施监测和管理。支持有条件的地方推行小班化教学，鼓励普通高中实行“选课制”、“走班制”，开设多样优质的选修课程。推动合作探究式学习，倡导任务驱动学习，提高学生分析解决问题的能力。支持有条件的普通高中与高等学校、科研院所开展有效合作，推进创新人才培养。继续推进中学生科技创新后备人才培养计划、全国青少年高校科学营等活动，积极试点探索大学先修课程。落实《幼儿园教育指导纲要》、《3—6岁儿童学习与发展指南》，坚持以游戏为基本活动，培养幼儿健康体魄、良好生活与行为习惯，促进幼儿身心和谐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行产教融合的职业教育模式。坚持面向市场、服务发展、促进就业的办学方向，科学确定各层次各类型职业教育培养目标，创新技术技能人才培养模式。推行校企一体化育人，推进“订单式”培养、工学交替培养，积极推动校企联合招生、联合培养的现代学徒制。率先在大中型企业开展产教融合试点，推动行业企业与学校共建人才培养基地、技术创新基地、科技服务基地。鼓励学校、行业、企业、科研机构、社会组织等组建职业教育集团，实现教育链和产业链有机融合。建立健全对接产业发展中高端水平的职业教育教学标准体系。以增强学生核心素养、技术技能水平和可持续发展能力为重点，统筹规划课程与教材建设，对接最新行业、职业标准和岗位规范，优化专业课程结构，更新教学内容。强化课堂教学、实习、实训的融合，普及推广项目教学、案例教学、情境教学等教学模式。完善职业学校教学工作诊断与改进制度。引导行业企业深度参与专业教学、顶岗实习、岗位资格认证等方面的标准制定和教学评价。积极推行“双证书”制度，统筹相关课程考试考核与职业技能鉴定。支持在符合条件的职业学校设立职业技能鉴定所（站），完善职业学校合格毕业生取得相应职业资格证书的办法。规范职业学校办学行为，严格落实专业教学标准，防止以升学为目标组织教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深化本科教育教学改革。实行产学研用协同育人，探索通识教育和专业教育相结合的人才培养方式，推行模块化通识教育，促进文理交融。继续推进基础学科拔尖学生培养试验计划。推动高校针对不同层次、不同类型人才培养的特点，改进专业培养方案，构建科学的课程体系和学习支持体系。建立支持和奖励机制，激励教师面向经济社会新需求，强化课程研发、教材编写、教学成果推广，及时将最新科研成果、企业先进技术等转化为教学内容。探索建立适应弹性学习、学分制和主辅修制的教学管理制度，逐步扩大学生自主选择专业、课程和教师的权利。推行以学生为中心的启发式、合作式、参与式和研讨式学习方式，加强个性化培养。改进教学评价机制和学生考核机制。全面落实教授给本科生上课制度，建立约束激励机制，调动教师投入本科教学、不断探索教学新技术新方法新形态的积极性。推动高校统筹使用相关经费，加大对课程建设、教学改革的常态化投入，强化实验、实训、实习环节，建立高校与企业、行业、科研机构、社区等合作育人机制，全面提升高等学校教学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研究生培养机制改革。扩大高校学术团队招收研究生的自主权，适度提高应届优秀本科毕业生直接攻读博士学位的比例，加强重大基础研究、重大科研攻关方向、重大工程领域、重大社会问题研究的博士研究生培养，紧密结合承担国家和区域重大科研任务，强化博士生原始创新能力，加快培养科技创新前沿的领军人才。支持在职人员以非全日制方式攻读专业硕士学位，鼓励跨学科攻读专业硕士学位。加强联合培养基地建设，探索专业学位研究生开放式培养模式，推行“双导师”等行业企业联合培养机制，结合承担行业企业实际科研生产项目，加快培养能够解决一线实际问题、宽口径的高层次复合型人才。健全以科学与工程技术研究为主导的导师责任制和导师项目资助制。推动高校加强研究生课程建设，强化研究生课程的系统性和前沿性，加强不同培养阶段课程的衔接，提升研究生课程教学质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（二）深化考试招生制度改革。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大高校考试招生制度改革实施力度。积极创造条件，稳妥推进普通高校考试招生制度综合改革试点，逐步在全国推广实施高考综合改革方案，探索基于统一高考和高中学业水平考试成绩、参考综合素质评价的多元录取机制。完善高中学业水平考试，覆盖国家规定的所有学习科目，加强命题和考试的组织保障，确保考试安全有序、成绩真实可信。规范高中学生综合素质评价，确保学生综合素质档案真实可靠。深化考试内容改革，着重考查学生独立思考和运用所学知识分析问题、解决问题的能力。大幅减少并严格控制考试加分项目，规范并公开自主招生办法、考核程序和录取结果。创造条件淡化并逐步取消录取批次，推进并完善平行志愿投档方式。探索研究生多元化招生选拔机制。确保国家教育考试安全。深入实施高校招生阳光工程，健全分级负责、规范有效的信息公开制度。加强考试招生全程监督，加大查处违规行为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高职院校分类考试，突出“文化素质+职业技能”评价方式。高等职业学校招收有工作经验的学生，应当将工作实绩和能力作为重要的录取依据。健全学前教育、护理等领域和专业实行初中毕业起点、中高职贯通培养的考试招生办法。健全技术技能人才系统培养的招生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小学入学制度。合理设置学校或学区，保障入学需求，完善义务教育免试就近入学制度。改进高中阶段学校考试招生方式，逐步建立基于初中学业水平考试成绩、结合综合素质评价的普通高中招生录取机制，合理分配优质普通高中招生名额。进一步完善进城务工人员随迁子女就学和在流入地升学考试的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（三）激发学校办学活力。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加快现代大学制度和各类学校管理制度建设。全面落实“一校</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章程”。加强对新设立学校和升格、更名、合并、分立的高等学校的章程核准工作，建立和完善各级各类学校依章办学的管理制度和监督办法，推动学校依法依章治校。完善公办高等学校党委领导下的校长负责制和中小学、中等职业学校校长负责制，</w:t>
      </w:r>
      <w:r w:rsidRPr="00B161C6">
        <w:rPr>
          <w:rFonts w:ascii="宋体" w:eastAsia="宋体" w:hAnsi="宋体" w:cs="宋体" w:hint="eastAsia"/>
          <w:color w:val="333333"/>
          <w:kern w:val="0"/>
          <w:sz w:val="24"/>
          <w:szCs w:val="24"/>
        </w:rPr>
        <w:lastRenderedPageBreak/>
        <w:t>进一步明确职责分工、议事规则。深化学校管理人员职员制改革，建立符合学校特点的管理制度，鼓励高校推进内设机构取消行政级别试点，克服行政化倾向。拓展师生参与学校民主治理的渠道和途径，学校重大决策和涉及师生利益的重大政策应当经教职工代表大会民主讨论，发挥学生代表大会的桥梁纽带作用。加强中小学家长委员会建设，完善高等学校、职业学校理事会制度。切实实行学术民主，保障高等学校学术委员会、职业学校专家委员会履行职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学校办学自主权。建立健全各部门统筹推进落实学校办学自主权的会商机制。统筹推进高校综合改革，改革学位授权审核机制，落实高校学科专业设置自主权；改革高校编制及岗位管理制度，积极探索实行高校人员总量管理，落实高校岗位管理自主权；自主制定招聘条件和标准，自主公开招聘人才，根据岗位设置方案和管理办法自主做好人员聘后管理，落实高校用人自主权；下放教师职称评审权，改进教师职称评审方法，落实高校教师职称评审自主权；健全符合现代大学特点的薪酬分配制度，扩大高校薪酬分配自主权；精简对高校经费使用的考核评估，扩大项目资金统筹使用权，落实高校经费使用管理自主权；简化高校建设项目审批程序，扩大基本建设项目自主权；改进高校政府采购管理，优化进口仪器采购服务，落实高校科研仪器设备采购自主权；根据学术交流、教育教学和参与国际合作的需要，改进相关管理制度，为高校教师因公出国、参会提供便利。推动高等学校进一步向院系放权。扩大职业学校在招生、专业设置和调整、教师评聘、资源配置、收入分配、校企合作等方面的办学自主权。进一步落实和扩大中小学在教学工作、资源配置、人事管理等方面的自主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（四）统筹推进世界一流大学和一流学科建设。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以中国特色、世界一流为核心，以支撑创新驱动发展战略、服务经济社会发展为导向，坚持建设与改革并重，以学科为基础、以绩效为杠杆，统筹高校整体建设和学科建设，鼓励和支持不同类型的高水平大学和学科差别化发展，支持拥有多个国内领先、国际前沿高水平学科的大学，全面建设进入世界一流大学行列</w:t>
      </w:r>
      <w:r w:rsidRPr="00B161C6">
        <w:rPr>
          <w:rFonts w:ascii="宋体" w:eastAsia="宋体" w:hAnsi="宋体" w:cs="宋体" w:hint="eastAsia"/>
          <w:color w:val="333333"/>
          <w:kern w:val="0"/>
          <w:sz w:val="24"/>
          <w:szCs w:val="24"/>
        </w:rPr>
        <w:lastRenderedPageBreak/>
        <w:t>或前列；支持拥有若干国内前列、在国际同类院校中居于优势地位的高水平学科的大学，通过学科建设带动学校进入世界同类大学前列；支持拥有某一高水平学科的大学，通过建设进入该学科的世界一流行列或前列。支持省级政府根据国家建设布局，结合经济社会发展需求和基础条件，自主推动区域内高等学校建设高水平大学和优势学科，积极探索不同类型、不同层次高等学校的一流建设之路。</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新建设机制，鼓励公平竞争，强化目标管理，增强建设实效。创新支持方式，综合考虑建设高校基础、学科类别及发展水平等，通过不同途径给予相应经费支持，动员各方力量积极参与一流大学和一流学科建设，增强高等学校财务自主权和统筹安排经费的能力。坚持公开透明，实施动态监测，制定科学合理的绩效评价办法，开展中期评价和第三方评估，强化社会监督。建立退出机制，打破身份固化，形成激励约束机制，激发高校的建设活力。改革完善高等学校创新能力提升计划（“2011计划”）组织实施方式，推动高校面向国家重大需求多学科交叉融合、校所企协同创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9072"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B161C6" w:rsidRPr="00B161C6">
        <w:trPr>
          <w:trHeight w:val="558"/>
          <w:jc w:val="center"/>
        </w:trPr>
        <w:tc>
          <w:tcPr>
            <w:tcW w:w="852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4</w:t>
            </w:r>
            <w:r w:rsidRPr="00B161C6">
              <w:rPr>
                <w:rFonts w:ascii="宋体" w:eastAsia="宋体" w:hAnsi="宋体" w:cs="Calibri" w:hint="eastAsia"/>
                <w:b/>
                <w:bCs/>
                <w:color w:val="333333"/>
                <w:kern w:val="0"/>
                <w:sz w:val="20"/>
                <w:szCs w:val="20"/>
              </w:rPr>
              <w:t xml:space="preserve">　世界一流大学和一流学科建设</w:t>
            </w:r>
          </w:p>
        </w:tc>
      </w:tr>
      <w:tr w:rsidR="00B161C6" w:rsidRPr="00B161C6">
        <w:trPr>
          <w:trHeight w:val="3953"/>
          <w:jc w:val="center"/>
        </w:trPr>
        <w:tc>
          <w:tcPr>
            <w:tcW w:w="852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161C6" w:rsidRPr="00B161C6" w:rsidRDefault="00B161C6" w:rsidP="00B161C6">
            <w:pPr>
              <w:widowControl/>
              <w:spacing w:line="480" w:lineRule="auto"/>
              <w:ind w:firstLine="400"/>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加强总体规划，引导分类发展，科学合理布局，坚持扶优扶新、</w:t>
            </w:r>
            <w:proofErr w:type="gramStart"/>
            <w:r w:rsidRPr="00B161C6">
              <w:rPr>
                <w:rFonts w:ascii="宋体" w:eastAsia="宋体" w:hAnsi="宋体" w:cs="Calibri" w:hint="eastAsia"/>
                <w:color w:val="333333"/>
                <w:kern w:val="0"/>
                <w:sz w:val="20"/>
                <w:szCs w:val="20"/>
              </w:rPr>
              <w:t>扶需扶</w:t>
            </w:r>
            <w:proofErr w:type="gramEnd"/>
            <w:r w:rsidRPr="00B161C6">
              <w:rPr>
                <w:rFonts w:ascii="宋体" w:eastAsia="宋体" w:hAnsi="宋体" w:cs="Calibri" w:hint="eastAsia"/>
                <w:color w:val="333333"/>
                <w:kern w:val="0"/>
                <w:sz w:val="20"/>
                <w:szCs w:val="20"/>
              </w:rPr>
              <w:t>特，支持处于国内领先地位、在国际上具有较强竞争力、对经济社会发展具有重大作用、具备进入世界一流行列或前列基础和实力的大学，支持建设</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个左右学科，重点支持一批接近或达到世界先进水平的学科，加强建设关系国家安全和重大利益的学科，重点布局一批国家急需、支撑产业转型升级和区域发展的学科，积极发展一批新兴学科、交叉学科，覆盖哲学社会科学、自然科学、工程技术等重点领域，努力形成支撑国家长远发展的建设体系，大力提升国家自主创新能力和核心竞争力。每五年一个建设周期，建设高校及学科实行开放竞争、动态调整。</w:t>
            </w:r>
          </w:p>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提升高等学校创新能力。围绕国家发展重大需求，按照“国家急需、世界一流、制度先进、贡献</w:t>
            </w:r>
            <w:r w:rsidRPr="00B161C6">
              <w:rPr>
                <w:rFonts w:ascii="宋体" w:eastAsia="宋体" w:hAnsi="宋体" w:cs="Calibri" w:hint="eastAsia"/>
                <w:color w:val="333333"/>
                <w:kern w:val="0"/>
                <w:sz w:val="20"/>
                <w:szCs w:val="20"/>
              </w:rPr>
              <w:lastRenderedPageBreak/>
              <w:t>突出”的总体要求，创新体制机制，深化高校与高校、科研院所、行业企业和国外科研机构的合作，汇聚创新资源和要素，构建协同创新的新模式，全面提升高等学校的人才、学科、科研三位一体创新能力，抢占世界科技创新制高点。</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（五）强化高校创新体系建设。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提升高校科技创新能力。推动高等学校全面参与国家创新体系建设，在优化布局、分类整合的基础上，统筹研究建设国家级科研基地，组织和支持高校积极参加国家科技计划（专项、基金等）和国家级科技创新基地建设，承接国家重大科研项目。优化高校基础研究环境，充分发挥学科、人才优势，凝练主攻方向，聚焦重大科学问题和战略技术问题开展基础技术、前沿技术、非对称技术、“杀手锏”技术、颠覆性技术研究，以基础性的突破带动全局性的创新。支持高校根据国家对外科技合作总体部署，提出并牵头组织、深度参与国际大科学计划和大科学工程。支持高校图书馆建设知识产权信息服务中心，为促进高校创新提供服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高校科研体制改革。完善中央高校基本科研业务费制度，形成经费长效支持机制，鼓励有条件的地区设立地方高校基本科研业务费，支持研究型大学开展自由探索的基础研究。落实高校科研项目预算调整、间接费用统筹使用、劳务费分配管理、结转结余资金按规定使用等自主权。探索实行充分体现人才创新价值和特点的经费使用管理办法，进一步发挥科研项目资金的引导激励作用，明确劳务费开支范围和标准，提高间接费用比重，加大绩效激励力度。推动高校切实履行法人责任，健全科研经费内部管理办法。多种形式加强高校科研队伍建设，</w:t>
      </w:r>
      <w:r w:rsidRPr="00B161C6">
        <w:rPr>
          <w:rFonts w:ascii="宋体" w:eastAsia="宋体" w:hAnsi="宋体" w:cs="宋体" w:hint="eastAsia"/>
          <w:color w:val="333333"/>
          <w:kern w:val="0"/>
          <w:sz w:val="24"/>
          <w:szCs w:val="24"/>
        </w:rPr>
        <w:lastRenderedPageBreak/>
        <w:t>建立健全教师在岗兼职、离岗创业等制度。设置特定的创新科研岗位，聘用海外学者、国内同行和研究生，组织科学创新团队。改革科研评价制度，建立以创新质量、贡献、绩效为导向的分类评价体系。完善同行专家遴选机制和专家库，加强评价专家的自律和责任追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全方位协同创新。支持高校探索建立基于互联网的科研组织模式，开展跨学校、跨学科、跨领域、跨国界的协同创新。健全产学研协同创新机制，支持高校与行业企业、科研院所联合建设创新中心和创新平台，组建产业技术创新战略联盟，面向社会和企业开放科研基础设施和创新资源，开展产业关键共性技术以及核心基础零部件（元器件）、基础软件、先进基础工艺、关键基础材料和产业技术基础的开发攻关，以增强我国产业核心竞争力。支持高校加强国际合作联合实验室建设，建设世界一流实验室，推进产业技术国际创新合作，积极融入全球创新网络。继续实施高校学科创新引智计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高校哲学社会科学体系。坚持马克思主义指导地位，实施以育人育才为中心的高校哲学社会科学整体发展战略，把中国特色社会主义理论体系贯穿研究和教学全过程，构筑学生、学术、学科一体的综合发展体系，建立科学权威、公开透明的哲学社会科学成果评价体系，努力形成中国特色、中国风格、中国气派的学科体系、学术体系、话语体系。积极参与马克思主义理论研究和建设工程，通过开展合作研究等方式积极参与哲学社会科学创新工程，深入实施高校哲学社会科学繁荣计划。坚持以人民为中心的研究导向，加强对党中央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的研究阐释，深入开展重大现实问题、重大理论问题、重大实践经验总结研究。积极参与实施国家哲学社会科学人才工程，加大相关人才计划对哲学社会科学人才的支持力度。完善高校哲学社会科学研究创新平台体系，加强高校马克思主义学院建设，重点建好一批高校人文社会科学重点研究基地、专题数据库和文科实验室。推进中国特色新型</w:t>
      </w:r>
      <w:proofErr w:type="gramStart"/>
      <w:r w:rsidRPr="00B161C6">
        <w:rPr>
          <w:rFonts w:ascii="宋体" w:eastAsia="宋体" w:hAnsi="宋体" w:cs="宋体" w:hint="eastAsia"/>
          <w:color w:val="333333"/>
          <w:kern w:val="0"/>
          <w:sz w:val="24"/>
          <w:szCs w:val="24"/>
        </w:rPr>
        <w:t>高校智库建设</w:t>
      </w:r>
      <w:proofErr w:type="gramEnd"/>
      <w:r w:rsidRPr="00B161C6">
        <w:rPr>
          <w:rFonts w:ascii="宋体" w:eastAsia="宋体" w:hAnsi="宋体" w:cs="宋体" w:hint="eastAsia"/>
          <w:color w:val="333333"/>
          <w:kern w:val="0"/>
          <w:sz w:val="24"/>
          <w:szCs w:val="24"/>
        </w:rPr>
        <w:t>。加强国别和区域重点研究</w:t>
      </w:r>
      <w:r w:rsidRPr="00B161C6">
        <w:rPr>
          <w:rFonts w:ascii="宋体" w:eastAsia="宋体" w:hAnsi="宋体" w:cs="宋体" w:hint="eastAsia"/>
          <w:color w:val="333333"/>
          <w:kern w:val="0"/>
          <w:sz w:val="24"/>
          <w:szCs w:val="24"/>
        </w:rPr>
        <w:lastRenderedPageBreak/>
        <w:t>基地建设。支持高校建立海外中国学术研究中心，参与和设立国际性学术组织，建设一批优秀外文学术网站和学术期刊。</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5</w:t>
            </w:r>
            <w:r w:rsidRPr="00B161C6">
              <w:rPr>
                <w:rFonts w:ascii="宋体" w:eastAsia="宋体" w:hAnsi="宋体" w:cs="Calibri" w:hint="eastAsia"/>
                <w:b/>
                <w:bCs/>
                <w:color w:val="333333"/>
                <w:kern w:val="0"/>
                <w:sz w:val="20"/>
                <w:szCs w:val="20"/>
              </w:rPr>
              <w:t xml:space="preserve">　中国特色新型</w:t>
            </w:r>
            <w:proofErr w:type="gramStart"/>
            <w:r w:rsidRPr="00B161C6">
              <w:rPr>
                <w:rFonts w:ascii="宋体" w:eastAsia="宋体" w:hAnsi="宋体" w:cs="Calibri" w:hint="eastAsia"/>
                <w:b/>
                <w:bCs/>
                <w:color w:val="333333"/>
                <w:kern w:val="0"/>
                <w:sz w:val="20"/>
                <w:szCs w:val="20"/>
              </w:rPr>
              <w:t>高校智库建设</w:t>
            </w:r>
            <w:proofErr w:type="gramEnd"/>
            <w:r w:rsidRPr="00B161C6">
              <w:rPr>
                <w:rFonts w:ascii="宋体" w:eastAsia="宋体" w:hAnsi="宋体" w:cs="Calibri" w:hint="eastAsia"/>
                <w:b/>
                <w:bCs/>
                <w:color w:val="333333"/>
                <w:kern w:val="0"/>
                <w:sz w:val="20"/>
                <w:szCs w:val="20"/>
              </w:rPr>
              <w:t>推进计划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统筹规划高校各类科研机构、人才团队和项目设置，建立形式多样、结构合理的高校智库。深化高校人文社会科学重点研究基地综合改革，重点建设一批国家急需、特色鲜明、制度创新、引领发展的专业化高端智库。建立</w:t>
            </w:r>
            <w:proofErr w:type="gramStart"/>
            <w:r w:rsidRPr="00B161C6">
              <w:rPr>
                <w:rFonts w:ascii="宋体" w:eastAsia="宋体" w:hAnsi="宋体" w:cs="Calibri" w:hint="eastAsia"/>
                <w:color w:val="333333"/>
                <w:kern w:val="0"/>
                <w:sz w:val="20"/>
                <w:szCs w:val="20"/>
              </w:rPr>
              <w:t>咨</w:t>
            </w:r>
            <w:proofErr w:type="gramEnd"/>
            <w:r w:rsidRPr="00B161C6">
              <w:rPr>
                <w:rFonts w:ascii="宋体" w:eastAsia="宋体" w:hAnsi="宋体" w:cs="Calibri" w:hint="eastAsia"/>
                <w:color w:val="333333"/>
                <w:kern w:val="0"/>
                <w:sz w:val="20"/>
                <w:szCs w:val="20"/>
              </w:rPr>
              <w:t>政研究核心人才库，培养一批复合型</w:t>
            </w:r>
            <w:proofErr w:type="gramStart"/>
            <w:r w:rsidRPr="00B161C6">
              <w:rPr>
                <w:rFonts w:ascii="宋体" w:eastAsia="宋体" w:hAnsi="宋体" w:cs="Calibri" w:hint="eastAsia"/>
                <w:color w:val="333333"/>
                <w:kern w:val="0"/>
                <w:sz w:val="20"/>
                <w:szCs w:val="20"/>
              </w:rPr>
              <w:t>智库人才和咨</w:t>
            </w:r>
            <w:proofErr w:type="gramEnd"/>
            <w:r w:rsidRPr="00B161C6">
              <w:rPr>
                <w:rFonts w:ascii="宋体" w:eastAsia="宋体" w:hAnsi="宋体" w:cs="Calibri" w:hint="eastAsia"/>
                <w:color w:val="333333"/>
                <w:kern w:val="0"/>
                <w:sz w:val="20"/>
                <w:szCs w:val="20"/>
              </w:rPr>
              <w:t>政研究团队。拓展成果应用渠道，支持高校举办</w:t>
            </w:r>
            <w:proofErr w:type="gramStart"/>
            <w:r w:rsidRPr="00B161C6">
              <w:rPr>
                <w:rFonts w:ascii="宋体" w:eastAsia="宋体" w:hAnsi="宋体" w:cs="Calibri" w:hint="eastAsia"/>
                <w:color w:val="333333"/>
                <w:kern w:val="0"/>
                <w:sz w:val="20"/>
                <w:szCs w:val="20"/>
              </w:rPr>
              <w:t>高层智库论坛</w:t>
            </w:r>
            <w:proofErr w:type="gramEnd"/>
            <w:r w:rsidRPr="00B161C6">
              <w:rPr>
                <w:rFonts w:ascii="宋体" w:eastAsia="宋体" w:hAnsi="宋体" w:cs="Calibri" w:hint="eastAsia"/>
                <w:color w:val="333333"/>
                <w:kern w:val="0"/>
                <w:sz w:val="20"/>
                <w:szCs w:val="20"/>
              </w:rPr>
              <w:t>，打造</w:t>
            </w:r>
            <w:proofErr w:type="gramStart"/>
            <w:r w:rsidRPr="00B161C6">
              <w:rPr>
                <w:rFonts w:ascii="宋体" w:eastAsia="宋体" w:hAnsi="宋体" w:cs="Calibri" w:hint="eastAsia"/>
                <w:color w:val="333333"/>
                <w:kern w:val="0"/>
                <w:sz w:val="20"/>
                <w:szCs w:val="20"/>
              </w:rPr>
              <w:t>智库成果</w:t>
            </w:r>
            <w:proofErr w:type="gramEnd"/>
            <w:r w:rsidRPr="00B161C6">
              <w:rPr>
                <w:rFonts w:ascii="宋体" w:eastAsia="宋体" w:hAnsi="宋体" w:cs="Calibri" w:hint="eastAsia"/>
                <w:color w:val="333333"/>
                <w:kern w:val="0"/>
                <w:sz w:val="20"/>
                <w:szCs w:val="20"/>
              </w:rPr>
              <w:t>发布品牌。</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高校科技成果转化。探索完善科研成果、知识产权的归属及利益分配机制，赋予高校科技成果使用、处置和收益管理自主权，调动高校、科研机构和行业企业共同参与应用研究和成果转化的积极性。健全技术转移应用机制，鼓励有条件的高校建立知识产权运营、科技成果转化的专门队伍，形成科技成果转化和知识产权保护、应用的有效机制，推动建立完善有利于科技成果转化的评价体系。建好一批大学科技园、产业</w:t>
      </w:r>
      <w:proofErr w:type="gramStart"/>
      <w:r w:rsidRPr="00B161C6">
        <w:rPr>
          <w:rFonts w:ascii="宋体" w:eastAsia="宋体" w:hAnsi="宋体" w:cs="宋体" w:hint="eastAsia"/>
          <w:color w:val="333333"/>
          <w:kern w:val="0"/>
          <w:sz w:val="24"/>
          <w:szCs w:val="24"/>
        </w:rPr>
        <w:t>创意园</w:t>
      </w:r>
      <w:proofErr w:type="gramEnd"/>
      <w:r w:rsidRPr="00B161C6">
        <w:rPr>
          <w:rFonts w:ascii="宋体" w:eastAsia="宋体" w:hAnsi="宋体" w:cs="宋体" w:hint="eastAsia"/>
          <w:color w:val="333333"/>
          <w:kern w:val="0"/>
          <w:sz w:val="24"/>
          <w:szCs w:val="24"/>
        </w:rPr>
        <w:t>和试验区，孵化和扶植一批科技与文化骨干企业。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（六）促进和规范民办教育发展。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民办学校分类管理。建立非营利性与营利性民办学校分类管理政策体系，实行差别化扶持，加强分类指导和规范管理，推动各类民办学校明确法人属性，明晰产权归属。建立健全政府补贴、政府购买服务、助学贷款、基金奖励、捐资激励等制度，引导社会力量举办非营利性民办学校。推动民办学校适应经济社会发展需要，更新办学理念，深化教育教学改革，提高办学质量。鼓励公办学校、民办学校开展人才交流和深度合作。保障民办学校依法自主办学，完善法人治理</w:t>
      </w:r>
      <w:r w:rsidRPr="00B161C6">
        <w:rPr>
          <w:rFonts w:ascii="宋体" w:eastAsia="宋体" w:hAnsi="宋体" w:cs="宋体" w:hint="eastAsia"/>
          <w:color w:val="333333"/>
          <w:kern w:val="0"/>
          <w:sz w:val="24"/>
          <w:szCs w:val="24"/>
        </w:rPr>
        <w:lastRenderedPageBreak/>
        <w:t>结构，健全收费制度、资产管理和财务会计制度，建立教育质量监测、财务监管、风险防控和退出机制，规范民办学校办学秩序，防范办学风险。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鼓励社会力量进入教育领域。拓展社会力量参与教育发展的渠道和范围。建立更加透明的教育行业准入标准，强化监测监管，鼓励社会力量和民间资本通过多种方式举办学校和教育机构，提供多样化教育产品和服务。发挥市场机制的作用，支持培育教育新业态，扩大教育需求与消费。研究制定相关规范和管理办法，鼓励教育服务外包，引导社会力量为学校提供信息化课程包、实训实习、教师培训、管理支持、质量监测、就业指导等专业化服务，作为政府教育服务的重要补充。</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（七）积极发展“互联网+教育”。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完善制度环境。制定在线教育和数字教育资源质量标准，推动建立数字教育资源的准入和监管机制，完善数字教育资源知识产权保护机制，鼓励企业和其他社会力量开发数字教育资源，形成公平有序的市场环境，培育社会化的数字教育资源服务市场，探索建立“互联网+教育”管理规范，发展互联网教育服务新业态。出台教育数据管理规定，健全安全管理制度，形成教育数据资源开放共享制度机制，确保网络安全与教育资源内容安全。创建一流网络安全学院，加强国家网络安全人才和创新基地建设，形成网络安全人才培养、技术创新、产业发展的良性生态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进一步改善基础条件。加快推进“宽带网络校</w:t>
      </w:r>
      <w:proofErr w:type="gramStart"/>
      <w:r w:rsidRPr="00B161C6">
        <w:rPr>
          <w:rFonts w:ascii="宋体" w:eastAsia="宋体" w:hAnsi="宋体" w:cs="宋体" w:hint="eastAsia"/>
          <w:color w:val="333333"/>
          <w:kern w:val="0"/>
          <w:sz w:val="24"/>
          <w:szCs w:val="24"/>
        </w:rPr>
        <w:t>校</w:t>
      </w:r>
      <w:proofErr w:type="gramEnd"/>
      <w:r w:rsidRPr="00B161C6">
        <w:rPr>
          <w:rFonts w:ascii="宋体" w:eastAsia="宋体" w:hAnsi="宋体" w:cs="宋体" w:hint="eastAsia"/>
          <w:color w:val="333333"/>
          <w:kern w:val="0"/>
          <w:sz w:val="24"/>
          <w:szCs w:val="24"/>
        </w:rPr>
        <w:t>通”，完善学校教育信息化基础设施，加强“无线校园”建设，基本实现各级各类学校宽带网络全覆盖和网络教学环境的普及，具备条件的城镇学校实现无线网络全覆盖，鼓励具备条件的学校配置师生用教学终端。完善国家教育资源公共服务平台，推动形成覆盖全国、互联互通、协同服务的数字教育资源公共服务体系。完善国家教育管理公共服务平台，积极推动国家教育资源与教育管理平台的整合集成和协同发展。广泛应用区域教育云等模式，积极推动各级各类学校建设基于统一数据标准的信息管理平</w:t>
      </w:r>
      <w:r w:rsidRPr="00B161C6">
        <w:rPr>
          <w:rFonts w:ascii="宋体" w:eastAsia="宋体" w:hAnsi="宋体" w:cs="宋体" w:hint="eastAsia"/>
          <w:color w:val="333333"/>
          <w:kern w:val="0"/>
          <w:sz w:val="24"/>
          <w:szCs w:val="24"/>
        </w:rPr>
        <w:lastRenderedPageBreak/>
        <w:t>台，实现各类数据伴随式收集和集成化管理，形成支撑教育教学和管理的教育</w:t>
      </w:r>
      <w:proofErr w:type="gramStart"/>
      <w:r w:rsidRPr="00B161C6">
        <w:rPr>
          <w:rFonts w:ascii="宋体" w:eastAsia="宋体" w:hAnsi="宋体" w:cs="宋体" w:hint="eastAsia"/>
          <w:color w:val="333333"/>
          <w:kern w:val="0"/>
          <w:sz w:val="24"/>
          <w:szCs w:val="24"/>
        </w:rPr>
        <w:t>云服务</w:t>
      </w:r>
      <w:proofErr w:type="gramEnd"/>
      <w:r w:rsidRPr="00B161C6">
        <w:rPr>
          <w:rFonts w:ascii="宋体" w:eastAsia="宋体" w:hAnsi="宋体" w:cs="宋体" w:hint="eastAsia"/>
          <w:color w:val="333333"/>
          <w:kern w:val="0"/>
          <w:sz w:val="24"/>
          <w:szCs w:val="24"/>
        </w:rPr>
        <w:t>体系。推动职业学校网络仿真实</w:t>
      </w:r>
      <w:proofErr w:type="gramStart"/>
      <w:r w:rsidRPr="00B161C6">
        <w:rPr>
          <w:rFonts w:ascii="宋体" w:eastAsia="宋体" w:hAnsi="宋体" w:cs="宋体" w:hint="eastAsia"/>
          <w:color w:val="333333"/>
          <w:kern w:val="0"/>
          <w:sz w:val="24"/>
          <w:szCs w:val="24"/>
        </w:rPr>
        <w:t>训环境</w:t>
      </w:r>
      <w:proofErr w:type="gramEnd"/>
      <w:r w:rsidRPr="00B161C6">
        <w:rPr>
          <w:rFonts w:ascii="宋体" w:eastAsia="宋体" w:hAnsi="宋体" w:cs="宋体" w:hint="eastAsia"/>
          <w:color w:val="333333"/>
          <w:kern w:val="0"/>
          <w:sz w:val="24"/>
          <w:szCs w:val="24"/>
        </w:rPr>
        <w:t>建设。推动高校建立基于互联网、云计算技术的科研协作平台。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力推动信息技术与教育教学深度融合。建设课程教学与应用服务有机结合的优质在线开放课程和资源库，全面推进“优质资源班班通”，鼓励教师利用信息技术提升教学水平、创新教学模式，利用翻转课堂、混合式教学等多种方式用好优质数字资源。深入推进“网络学习空间人人通”，形成线上线下有机结合的网络化泛在学习新模式。引导学校与教师依托网络学习空间记录学生学习过程，进行教学综合分析，创新教学管理方式。鼓励学校利用大数据技术开展对教育教学活动和学生行为数据的收集、分析和反馈，为推动个性化学习和针对性教学提供支持。支持各级各类学校建设智慧校园，综合利用互联网、大数据、人工智能和虚拟现实技术探索未来教育教学新模式。鼓励高等学校基于互联网开展学历与非学历继续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优质教育资源共建共享。着力加强“名师课堂”、“名校网络课堂”、“专递课堂”、“在线开放课程”等信息化教育教学和教师教研新模式的探索与推广，加快优质教育资源向农村、边远、贫困、民族地区覆盖；积极鼓励高等学校和职业学校依托优势学科专业开发具有竞争力的在线开放课程，制定在线开放课程教学质量评价标准和学分认定管理办法，将在线课程纳入培养方案和教学计划。鼓励学校或地方通过与具备资质的企业合作、采用线上线下结合等方式，推动在线开放资源平台建设和移动教育应用软件研发。整合各类优质教育资源，推进资源普遍开放共享，鼓励师生共建共享优质资源，加快推动教育服务模式和学习方式的变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6</w:t>
            </w:r>
            <w:r w:rsidRPr="00B161C6">
              <w:rPr>
                <w:rFonts w:ascii="宋体" w:eastAsia="宋体" w:hAnsi="宋体" w:cs="Calibri" w:hint="eastAsia"/>
                <w:b/>
                <w:bCs/>
                <w:color w:val="333333"/>
                <w:kern w:val="0"/>
                <w:sz w:val="20"/>
                <w:szCs w:val="20"/>
              </w:rPr>
              <w:t xml:space="preserve">　推进“互联网</w:t>
            </w:r>
            <w:r w:rsidRPr="00B161C6">
              <w:rPr>
                <w:rFonts w:ascii="Calibri" w:eastAsia="宋体" w:hAnsi="Calibri" w:cs="Calibri"/>
                <w:b/>
                <w:bCs/>
                <w:color w:val="333333"/>
                <w:kern w:val="0"/>
                <w:sz w:val="20"/>
                <w:szCs w:val="20"/>
              </w:rPr>
              <w:t>+</w:t>
            </w:r>
            <w:r w:rsidRPr="00B161C6">
              <w:rPr>
                <w:rFonts w:ascii="宋体" w:eastAsia="宋体" w:hAnsi="宋体" w:cs="Calibri" w:hint="eastAsia"/>
                <w:b/>
                <w:bCs/>
                <w:color w:val="333333"/>
                <w:kern w:val="0"/>
                <w:sz w:val="20"/>
                <w:szCs w:val="20"/>
              </w:rPr>
              <w:t>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继续推进“三通两平台”建设与应用，推进数字教育资源普遍开放共享。面向教育发展落后地区和特殊人群，提供公益性数字教育资源服务。加快教育大数据建设与开放共享。发展现代远程教育和在线教育，实施“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教育培训”行动，支持“互联网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教育”教学新模式，发展“互联网</w:t>
            </w:r>
            <w:r w:rsidRPr="00B161C6">
              <w:rPr>
                <w:rFonts w:ascii="Calibri" w:eastAsia="宋体" w:hAnsi="Calibri" w:cs="Calibri"/>
                <w:color w:val="333333"/>
                <w:kern w:val="0"/>
                <w:sz w:val="20"/>
                <w:szCs w:val="20"/>
              </w:rPr>
              <w:t>+</w:t>
            </w:r>
            <w:r w:rsidRPr="00B161C6">
              <w:rPr>
                <w:rFonts w:ascii="宋体" w:eastAsia="宋体" w:hAnsi="宋体" w:cs="Calibri" w:hint="eastAsia"/>
                <w:color w:val="333333"/>
                <w:kern w:val="0"/>
                <w:sz w:val="20"/>
                <w:szCs w:val="20"/>
              </w:rPr>
              <w:t>教育”服务新业态。</w:t>
            </w:r>
          </w:p>
        </w:tc>
      </w:tr>
    </w:tbl>
    <w:p w:rsidR="00B161C6" w:rsidRPr="00B161C6" w:rsidRDefault="00B161C6" w:rsidP="00B161C6">
      <w:pPr>
        <w:widowControl/>
        <w:spacing w:line="432" w:lineRule="auto"/>
        <w:rPr>
          <w:rFonts w:ascii="Calibri" w:eastAsia="宋体" w:hAnsi="Calibri" w:cs="Calibri"/>
          <w:color w:val="333333"/>
          <w:kern w:val="0"/>
          <w:szCs w:val="21"/>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四、协调推进教育结构调整</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（一）推进区域教育协调发展。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教育资源区域布局。科学规划、分类指导、统筹推进东部、中部、西部和东北地区教育发展。新增教育资源重点向革命老区、民族地区、边疆地区、集中连片特困地区倾斜。推动东部地区率先实现教育现代化。支持东北地区加快提升教育服务支撑老工业基地全面振兴的能力。加快中西部地区教育发展，优化顶层设计，整合工程项目，加强最薄弱环节，深入实施中西部高等教育振兴计划和中西部高校基础能力建设工程，支持中西部本科高校改善办学条件，提高办学水平，办好一批高水平大学，立足中西部经济社会发展实际，大力发展职业教育，增加中西部优质教育资源，提升教育发展综合实力，进一步缩小与东部发达地区差距。继续实施支援中西部地区招生协作计划、农村和贫困地区定向招生专项计划，扩大农村贫困地区学生接受优质高等教育机会。进一步支持赣南等原中央苏区和其他重点贫困革命老区教育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支持国家重大区域发展战略实施。推动“一带一路”建设相关省区市教育合作。加大对“一带一路”建设核心区高等教育和职业教育发展的支持力度。落实京津冀协同发展战略，探索跨行政区划的教育协同发展体制机制，推动三省市教育协同发展，有序疏解北京</w:t>
      </w:r>
      <w:proofErr w:type="gramStart"/>
      <w:r w:rsidRPr="00B161C6">
        <w:rPr>
          <w:rFonts w:ascii="宋体" w:eastAsia="宋体" w:hAnsi="宋体" w:cs="宋体" w:hint="eastAsia"/>
          <w:color w:val="333333"/>
          <w:kern w:val="0"/>
          <w:sz w:val="24"/>
          <w:szCs w:val="24"/>
        </w:rPr>
        <w:t>非首都</w:t>
      </w:r>
      <w:proofErr w:type="gramEnd"/>
      <w:r w:rsidRPr="00B161C6">
        <w:rPr>
          <w:rFonts w:ascii="宋体" w:eastAsia="宋体" w:hAnsi="宋体" w:cs="宋体" w:hint="eastAsia"/>
          <w:color w:val="333333"/>
          <w:kern w:val="0"/>
          <w:sz w:val="24"/>
          <w:szCs w:val="24"/>
        </w:rPr>
        <w:t>功能。加强长江经济带教育互联互通，完善区域教育协作机制，引导高等教育、职业教育资源布局与产业由东向西梯度转移相衔接。支持国家重点改革试验区教育创新，及时总结推广试点经验并制度化。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（二）优化城乡基础教育布局。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规划城乡教育发展。完善城乡教育布局规划制度和学校布局调整机制，强化省级人民政府对基础教育的统筹规划，以县为基础，建立健全与常住人口变化趋势和空间布局相适应的城乡学校布局建设机制，合理规划学校服务半径。统筹城乡学校布局和建设规模，</w:t>
      </w:r>
      <w:proofErr w:type="gramStart"/>
      <w:r w:rsidRPr="00B161C6">
        <w:rPr>
          <w:rFonts w:ascii="宋体" w:eastAsia="宋体" w:hAnsi="宋体" w:cs="宋体" w:hint="eastAsia"/>
          <w:color w:val="333333"/>
          <w:kern w:val="0"/>
          <w:sz w:val="24"/>
          <w:szCs w:val="24"/>
        </w:rPr>
        <w:t>严控超</w:t>
      </w:r>
      <w:proofErr w:type="gramEnd"/>
      <w:r w:rsidRPr="00B161C6">
        <w:rPr>
          <w:rFonts w:ascii="宋体" w:eastAsia="宋体" w:hAnsi="宋体" w:cs="宋体" w:hint="eastAsia"/>
          <w:color w:val="333333"/>
          <w:kern w:val="0"/>
          <w:sz w:val="24"/>
          <w:szCs w:val="24"/>
        </w:rPr>
        <w:t>大规模学校建设，有序扩大城镇学前教育、义务教育资源。城镇新建居住区配建学校、幼儿园实行“交钥匙”工程，促进学校、幼儿园与住宅项目同步规划、同步建设、同步交付使用。加强重点小城镇、城乡结合部、新建城区和城镇危旧房改造区学校建设，增加城镇义务教育学位和乡镇学校寄宿床位，到2020年基本消除56人以上“大班额”。统筹推进县域内城乡义务教育一体化改革发展，实现常住人口基本公共教育服务全覆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农村学校布局规划。在交通便利、公共服务成型的农村地区合理布局义务教育学校。针对地广人稀地区、山区、海岛等特殊困难地区人民群众就学需求，合理布局并办好一批寄宿制学校、边境地区学校，保留并办好必要的小规模学校和教学点，努力保障学生就近入学、接受有质量的教育。合理制定闲置校园校舍综合利用方案，优先用于教育事业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（三）加快发展现代职业教育。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职业学校布局结构。强化地市级人民政府对中等职业教育的统筹规划，根据城镇化和产业布局调整完善职业学校布局，根据产业发展对技术技能人才的需求优化职业教育体系结构。鼓励产业经济发达地区做好县域内中等职业学校布局规划。新增高等职业学校主要向中小城市、产业集聚区布局。在人口集中和产业发展需要的贫困地区建好一批中等职业学校，重点支持贫困地区建设</w:t>
      </w:r>
      <w:proofErr w:type="gramStart"/>
      <w:r w:rsidRPr="00B161C6">
        <w:rPr>
          <w:rFonts w:ascii="宋体" w:eastAsia="宋体" w:hAnsi="宋体" w:cs="宋体" w:hint="eastAsia"/>
          <w:color w:val="333333"/>
          <w:kern w:val="0"/>
          <w:sz w:val="24"/>
          <w:szCs w:val="24"/>
        </w:rPr>
        <w:t>好符合</w:t>
      </w:r>
      <w:proofErr w:type="gramEnd"/>
      <w:r w:rsidRPr="00B161C6">
        <w:rPr>
          <w:rFonts w:ascii="宋体" w:eastAsia="宋体" w:hAnsi="宋体" w:cs="宋体" w:hint="eastAsia"/>
          <w:color w:val="333333"/>
          <w:kern w:val="0"/>
          <w:sz w:val="24"/>
          <w:szCs w:val="24"/>
        </w:rPr>
        <w:t>当地经济社会发展需要的中等职业学校。根据各主体功能区的定位，推动区域内职业学校科学定位，使每一所职业学校集中力量办好当地经济社会发展需要的特色优势专业（集群）。着力建设一批服务现代产业发展和扶贫开发等重点工作领域</w:t>
      </w:r>
      <w:r w:rsidRPr="00B161C6">
        <w:rPr>
          <w:rFonts w:ascii="宋体" w:eastAsia="宋体" w:hAnsi="宋体" w:cs="宋体" w:hint="eastAsia"/>
          <w:color w:val="333333"/>
          <w:kern w:val="0"/>
          <w:sz w:val="24"/>
          <w:szCs w:val="24"/>
        </w:rPr>
        <w:lastRenderedPageBreak/>
        <w:t>的高水平职业学校，形成国家重点行业都有骨干职业学校支撑的技术技能人才培养格局，服务产业结构调整优化。</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提升职业学校基础能力。分类制定职业学校办学标准，实施现代职业教育质量提升计划等项目，提升职业学校办学条件特别是实习实</w:t>
      </w:r>
      <w:proofErr w:type="gramStart"/>
      <w:r w:rsidRPr="00B161C6">
        <w:rPr>
          <w:rFonts w:ascii="宋体" w:eastAsia="宋体" w:hAnsi="宋体" w:cs="宋体" w:hint="eastAsia"/>
          <w:color w:val="333333"/>
          <w:kern w:val="0"/>
          <w:sz w:val="24"/>
          <w:szCs w:val="24"/>
        </w:rPr>
        <w:t>训条件</w:t>
      </w:r>
      <w:proofErr w:type="gramEnd"/>
      <w:r w:rsidRPr="00B161C6">
        <w:rPr>
          <w:rFonts w:ascii="宋体" w:eastAsia="宋体" w:hAnsi="宋体" w:cs="宋体" w:hint="eastAsia"/>
          <w:color w:val="333333"/>
          <w:kern w:val="0"/>
          <w:sz w:val="24"/>
          <w:szCs w:val="24"/>
        </w:rPr>
        <w:t>和“双师型”教师队伍建设水平。鼓励社会力量参与举办职业教育。按照鼓励竞争、扶优扶强的原则，通过与行业企业合作，集中力量建设一批高水平职业学校。支持东中西部地区职业学校加强对口合作，通过联合办学、委托管理、集团化办学等形式，提升专业建设、课程开发、学校管理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7</w:t>
            </w:r>
            <w:r w:rsidRPr="00B161C6">
              <w:rPr>
                <w:rFonts w:ascii="宋体" w:eastAsia="宋体" w:hAnsi="宋体" w:cs="Calibri" w:hint="eastAsia"/>
                <w:b/>
                <w:bCs/>
                <w:color w:val="333333"/>
                <w:kern w:val="0"/>
                <w:sz w:val="20"/>
                <w:szCs w:val="20"/>
              </w:rPr>
              <w:t xml:space="preserve">　高水平职业学校建设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围绕深化产教融合、校企合作、工学结合主线，支持</w:t>
            </w:r>
            <w:r w:rsidRPr="00B161C6">
              <w:rPr>
                <w:rFonts w:ascii="Calibri" w:eastAsia="宋体" w:hAnsi="Calibri" w:cs="Calibri"/>
                <w:color w:val="333333"/>
                <w:kern w:val="0"/>
                <w:sz w:val="20"/>
                <w:szCs w:val="20"/>
              </w:rPr>
              <w:t>100</w:t>
            </w:r>
            <w:r w:rsidRPr="00B161C6">
              <w:rPr>
                <w:rFonts w:ascii="宋体" w:eastAsia="宋体" w:hAnsi="宋体" w:cs="Calibri" w:hint="eastAsia"/>
                <w:color w:val="333333"/>
                <w:kern w:val="0"/>
                <w:sz w:val="20"/>
                <w:szCs w:val="20"/>
              </w:rPr>
              <w:t>所左右高等职业学校和</w:t>
            </w:r>
            <w:r w:rsidRPr="00B161C6">
              <w:rPr>
                <w:rFonts w:ascii="Calibri" w:eastAsia="宋体" w:hAnsi="Calibri" w:cs="Calibri"/>
                <w:color w:val="333333"/>
                <w:kern w:val="0"/>
                <w:sz w:val="20"/>
                <w:szCs w:val="20"/>
              </w:rPr>
              <w:t>1000</w:t>
            </w:r>
            <w:r w:rsidRPr="00B161C6">
              <w:rPr>
                <w:rFonts w:ascii="宋体" w:eastAsia="宋体" w:hAnsi="宋体" w:cs="Calibri" w:hint="eastAsia"/>
                <w:color w:val="333333"/>
                <w:kern w:val="0"/>
                <w:sz w:val="20"/>
                <w:szCs w:val="20"/>
              </w:rPr>
              <w:t>所左右中等职业学校建设，改善基本办学和实习实训条件，强化国家重点领域产业和区域支柱产业相关专业建设，重点提升学校服务学历教育、社区教育、职工教育培训等能力，建成一批人才培养、科技创新、专业建设与产业融合发展的高水平职业学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大国工匠后备人才培养。着力提升职业学校人才培养质量，加强职业精神培育，推进产业文化、优秀企业文化、职业文化进校园进课堂，促进职业技能和职业精神高度融合，着力培养崇尚劳动、敬业守信、精益求精、敢于创新的工匠精神。推动职业学校与行业企业共建技术工艺和产品研发中心、实验实训平台、技能大师工作室等，完善职业学校学生技能竞赛制度，统筹职业学校教学体系和竞赛体系，建立健全大国工匠优秀后备人才早期发现、选拔和培养制度。打通职业教育人才培养通道，让职业学校学生的技术技能可以通过不断深造得到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（四）调整高等教育结构。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推进高等教育分类发展、合理布局。推动地方开展高等学校分类管理改革试点，以人才培养定位为基础建立高等教育分类体系，研究制定高校分类设置、分类指导、分类拨款、分类评估等制度，努力形成高等学校科学定位、特色发展的局面。改进高等院校设置和招生计划管理办法，探索建立高校办学条件预警机制和退出机制，引导地方着力办好现有高校，强化省级人民政府对高等教育的统筹规划，新增高等教育资源向新的城镇化地区、产业集聚区、边境城市延伸。优先发展应用技术类型高校、小规模有特色学院。加快建成一批为地方经济和社会发展服务的高水平应用型高等学校和高等职业学校。根据高等学校设置制度规定，将符合条件的技师学院纳入高等学校序列。</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具备条件的普通本科高校向应用型转变。推动各地开展转型发展试点，加强对改革试点的统筹指导，加快推进配套制度改革，总结推广试点典型经验。充分发挥试点高校改革创新的主动性、积极性和示范引领作用，引导高校从治理结构、专业体系、课程内容、教学方式、师资结构等方面进行全方位、系统性的改革，把办学思路真正转到服务地方经济社会发展上来，把办学定位转到培养应用型和技术技能型人才上来，转到增强学生就业创业能力上来，把办学模式转到产教融合、校企合作上来，到“十三五”末，建成一批直接为区域发展和产业振兴服务的中国特色高水平应用型高校，形成科学合理的高等教育结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8</w:t>
            </w:r>
            <w:r w:rsidRPr="00B161C6">
              <w:rPr>
                <w:rFonts w:ascii="宋体" w:eastAsia="宋体" w:hAnsi="宋体" w:cs="Calibri" w:hint="eastAsia"/>
                <w:b/>
                <w:bCs/>
                <w:color w:val="333333"/>
                <w:kern w:val="0"/>
                <w:sz w:val="20"/>
                <w:szCs w:val="20"/>
              </w:rPr>
              <w:t xml:space="preserve">　应用型本科高校建设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支持一批地方应用型本科高校建设，重点加强实验实训实习环境、平台和基地建设，鼓励吸引行业企业参与，建设产教融合、校企合作、产学研一体的实验实训实习设施，推动技术技能人才培养和应用技术创新。</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提高应用型、技术技能型和复合型人才培养比重。新增高等教育招生计划主要向应用型、技术技能型人才培养倾斜。稳步扩大研究生培养规模。扩大专业学位硕士研究生培养比例，积极稳妥推进博士专业学位研究生培养，新增计划主要用于紧缺人才培养。加快发展新兴学科、交叉学科。推进军民融合，改革完善依托国民教育培养军事人才的政策制度，做好普通高校国防生培养工作，扩大高等学校与军队合作培养军地两用人才规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（五）大力发展继续教育。</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加快构建终身教育制度。制定国家资历框架，建立个人学习账号和学分累计制度。统筹协调各相关部门，建立各</w:t>
      </w:r>
      <w:proofErr w:type="gramStart"/>
      <w:r w:rsidRPr="00B161C6">
        <w:rPr>
          <w:rFonts w:ascii="宋体" w:eastAsia="宋体" w:hAnsi="宋体" w:cs="宋体" w:hint="eastAsia"/>
          <w:color w:val="333333"/>
          <w:kern w:val="0"/>
          <w:sz w:val="24"/>
          <w:szCs w:val="24"/>
        </w:rPr>
        <w:t>类继续</w:t>
      </w:r>
      <w:proofErr w:type="gramEnd"/>
      <w:r w:rsidRPr="00B161C6">
        <w:rPr>
          <w:rFonts w:ascii="宋体" w:eastAsia="宋体" w:hAnsi="宋体" w:cs="宋体" w:hint="eastAsia"/>
          <w:color w:val="333333"/>
          <w:kern w:val="0"/>
          <w:sz w:val="24"/>
          <w:szCs w:val="24"/>
        </w:rPr>
        <w:t>教育基本统计制度。建立多种学习成果认证平台。探索高中后教育全面实行学分制，实行弹性学制和学习者自主选课。探索建立与完全学分制相适应的高校教育教学、课程设置、学籍管理、按学分收费等各项制度，推动各类高等学校之间以课程为基础开展学分认定和转换。创新高等教育自学考试学分认定和转换，完善不同专业、不同主考院校的学分认定和转换，推动高等教育自学考试认可高等学校课程学分，探索将高等教育自学考试学分转换为高等学校学分。探索非学历教育学习成果认定和转换，使各种非学历学习成果通过一定的标准和程序，经过高等学校和自</w:t>
      </w:r>
      <w:proofErr w:type="gramStart"/>
      <w:r w:rsidRPr="00B161C6">
        <w:rPr>
          <w:rFonts w:ascii="宋体" w:eastAsia="宋体" w:hAnsi="宋体" w:cs="宋体" w:hint="eastAsia"/>
          <w:color w:val="333333"/>
          <w:kern w:val="0"/>
          <w:sz w:val="24"/>
          <w:szCs w:val="24"/>
        </w:rPr>
        <w:t>考机构</w:t>
      </w:r>
      <w:proofErr w:type="gramEnd"/>
      <w:r w:rsidRPr="00B161C6">
        <w:rPr>
          <w:rFonts w:ascii="宋体" w:eastAsia="宋体" w:hAnsi="宋体" w:cs="宋体" w:hint="eastAsia"/>
          <w:color w:val="333333"/>
          <w:kern w:val="0"/>
          <w:sz w:val="24"/>
          <w:szCs w:val="24"/>
        </w:rPr>
        <w:t>认定后，可转换成相应的课程学分，认定标准由高等学校自主制定。允许学习者通过课堂学习、在线学习、自学等方式获得学分，建立健全职业教育与普通教育、学历教育与非学历教育、职前教育与职后教育沟通衔接的机制，逐步扩大高等学校招收有实践经历人员的比例，制定不同人群接受教育的资助制度，使所有公民都有机会通过直接升学、先就业再升学、</w:t>
      </w:r>
      <w:proofErr w:type="gramStart"/>
      <w:r w:rsidRPr="00B161C6">
        <w:rPr>
          <w:rFonts w:ascii="宋体" w:eastAsia="宋体" w:hAnsi="宋体" w:cs="宋体" w:hint="eastAsia"/>
          <w:color w:val="333333"/>
          <w:kern w:val="0"/>
          <w:sz w:val="24"/>
          <w:szCs w:val="24"/>
        </w:rPr>
        <w:t>边就业边</w:t>
      </w:r>
      <w:proofErr w:type="gramEnd"/>
      <w:r w:rsidRPr="00B161C6">
        <w:rPr>
          <w:rFonts w:ascii="宋体" w:eastAsia="宋体" w:hAnsi="宋体" w:cs="宋体" w:hint="eastAsia"/>
          <w:color w:val="333333"/>
          <w:kern w:val="0"/>
          <w:sz w:val="24"/>
          <w:szCs w:val="24"/>
        </w:rPr>
        <w:t>学习等多种方式不断发展。</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9</w:t>
            </w:r>
            <w:r w:rsidRPr="00B161C6">
              <w:rPr>
                <w:rFonts w:ascii="宋体" w:eastAsia="宋体" w:hAnsi="宋体" w:cs="Calibri" w:hint="eastAsia"/>
                <w:b/>
                <w:bCs/>
                <w:color w:val="333333"/>
                <w:kern w:val="0"/>
                <w:sz w:val="20"/>
                <w:szCs w:val="20"/>
              </w:rPr>
              <w:t xml:space="preserve">　建立学分银行和信息化平台</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完善学习成果认证制度，通过部分地区率先探索、以点带面的方式，推进国家学分银行建设，</w:t>
            </w:r>
            <w:r w:rsidRPr="00B161C6">
              <w:rPr>
                <w:rFonts w:ascii="宋体" w:eastAsia="宋体" w:hAnsi="宋体" w:cs="Calibri" w:hint="eastAsia"/>
                <w:color w:val="333333"/>
                <w:kern w:val="0"/>
                <w:sz w:val="20"/>
                <w:szCs w:val="20"/>
              </w:rPr>
              <w:lastRenderedPageBreak/>
              <w:t>为每一位学习者提供能够记录、存储自己的学习经历和成果的个人学习账号，对学习者的各类学习成果进行统一的认证与核算，使其在各个阶段通过各种途径获得的学分可以得到积累或转换。被认定的学分，可累计作为获取学历证书、职业资格证书或培训证书的凭证。</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继续教育平台建设。明确各类高等学校和职业学校发展继续教育的职责任务、考核标准，推动高等学校和职业学校进一步开放办学，面向城乡从业人员广泛开展教育培训服务，特别是面向行业企业，持续开展职工继续教育，重点增强职工的职业理想，提高职业道德、技术技能、管理水平以及学历层次。加强顶层设计，完善自学考试制度，办好开放大学，提供优质继续教育资源。继续办好各类成人教育机构。支持办好企业大学和企事业单位职工继续教育基地，鼓励各类社会培训机构依法开展教育培训活动。充分发挥成人、社区教育机构、县级职业教育中心、农业广播电视学校的作用，使之成为区域职业教育与培训、技术推广、扶贫开发和社会生活教育的开放平台，健全遍布城乡的继续教育网络。</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统筹扩大继续教育服务。强化省级、地市级政府对继续教育的统筹规划，加快构建政府、企业、社会共同参与的终身学习激励机制，建设覆盖全国城乡、开放便捷的终身学习公共服务体系。整合继续教育资源，基于社会工作岗位需求，向学习者提供教育培训“技能包”。重视开展面向现役和退役军人的继续教育，着力落实好退役大学生士兵专项硕士研究生招生计划等政策。整合资源，健全城乡一体的社区教育办学网络，广泛开展城乡社区教育，促进学校教育资源服务社区居民。推动学习型城市建设。持续开展“全民终身学习活动周”，倡导全民阅读。推进老年教育机构逐步纳入地方公共服务体系，完善老年人学习服务体系，办好老年大学，有效扩大老年教育资源供给。</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10</w:t>
            </w:r>
            <w:r w:rsidRPr="00B161C6">
              <w:rPr>
                <w:rFonts w:ascii="宋体" w:eastAsia="宋体" w:hAnsi="宋体" w:cs="Calibri" w:hint="eastAsia"/>
                <w:b/>
                <w:bCs/>
                <w:color w:val="333333"/>
                <w:kern w:val="0"/>
                <w:sz w:val="20"/>
                <w:szCs w:val="20"/>
              </w:rPr>
              <w:t xml:space="preserve">　发展继续教育</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lastRenderedPageBreak/>
              <w:t xml:space="preserve">　　建立面向全民的终身学习成果认证、积累与转换公共服务平台。为进城定居农民工、新型职业农民、现代产业工人和退役军人等重点人群提供学历和非学历继续教育，推进实施农民继续教育，支持农民通过半工半读方式就近接受职业教育和培训。实施农民工学历与能力提升行动计划，资助</w:t>
            </w:r>
            <w:r w:rsidRPr="00B161C6">
              <w:rPr>
                <w:rFonts w:ascii="Calibri" w:eastAsia="宋体" w:hAnsi="Calibri" w:cs="Calibri"/>
                <w:color w:val="333333"/>
                <w:kern w:val="0"/>
                <w:sz w:val="20"/>
                <w:szCs w:val="20"/>
              </w:rPr>
              <w:t>150</w:t>
            </w:r>
            <w:r w:rsidRPr="00B161C6">
              <w:rPr>
                <w:rFonts w:ascii="宋体" w:eastAsia="宋体" w:hAnsi="宋体" w:cs="Calibri" w:hint="eastAsia"/>
                <w:color w:val="333333"/>
                <w:kern w:val="0"/>
                <w:sz w:val="20"/>
                <w:szCs w:val="20"/>
              </w:rPr>
              <w:t>万名符合入学条件的农民工接受本、专科学历继续教育。</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（六）加快培养现代产业急需人才。</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学科专业结构调整。扩大高等学校和职业学校专业设置自主权，除对涉及国家安全、公共安全和人身安全等特殊行业的学科和专业实行国家管理外，学校依法自主设置专业。加强专业设置政策引导，及时修订中职、本专科专业目录和研究生学科目录，调减社会需求不足的长线专业。推动高校加快新兴交叉学科建设，通过专业改造等方式设置复合型专业。发挥行业协会与行业职业教育教学指导委员会作用，探索建立多部门协同的人才需求预测机制，完善资源配置机制和评估评价机制等，引导学校围绕科技创新和经济社会发展需要设置专业，形成办学特色。</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11</w:t>
            </w:r>
            <w:r w:rsidRPr="00B161C6">
              <w:rPr>
                <w:rFonts w:ascii="宋体" w:eastAsia="宋体" w:hAnsi="宋体" w:cs="Calibri" w:hint="eastAsia"/>
                <w:b/>
                <w:bCs/>
                <w:color w:val="333333"/>
                <w:kern w:val="0"/>
                <w:sz w:val="20"/>
                <w:szCs w:val="20"/>
              </w:rPr>
              <w:t xml:space="preserve">　服务现代产业的新兴学科专业集群建设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建设一大批以校企合作为基础，集人才培养、继续教育、科研创新、科技服务于一体的专业集群，校企联合开发课程和教学资源，联合培养培训师资队伍，共建实验实训实习基地。优先在北京、上海、武汉等地建设一批集成电路实训基地，构建我国集成电路人才培养学科专业集群，加快人才培养和产业关键技术研发。</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培养现代农业人才。加大对涉农学科专业的投入力度和学生资助力度，推进涉农学科、专业现代化。深化农业人才培养模式改革，加快培养现代农业领军人才、高技能人才和新型职业农民。充分发挥农业院校在新型职业农民培育、</w:t>
      </w:r>
      <w:r w:rsidRPr="00B161C6">
        <w:rPr>
          <w:rFonts w:ascii="宋体" w:eastAsia="宋体" w:hAnsi="宋体" w:cs="宋体" w:hint="eastAsia"/>
          <w:color w:val="333333"/>
          <w:kern w:val="0"/>
          <w:sz w:val="24"/>
          <w:szCs w:val="24"/>
        </w:rPr>
        <w:lastRenderedPageBreak/>
        <w:t>农业科技创新、农业技术推广应用等方面的重要作用，形成与现代农业发展相适应的农业人才培养和农业技术创新推广网络。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培养战略性新兴产业急需人才。面向“中国制造2025”重点领域，支持高水平大学加强制造业相关核心技术学科、专业建设，支持职业学校开设先进装备制造和基础制造相关专业。继续实施专业技术人才知识更新工程和先进制造卓越工程师培养计划，加快培养急需工程技术人才。扩大节能环保、新一代信息技术、生物、高端装备制造、新能源、新材料和新能源汽车等战略性新兴产业人才培养规模。服务国家“互联网+”行动、大数据战略，打破传统学科、专业局限，大力发展移动互联网、云计算、大数据、物联网、智能硬件、集成电路等新兴学科专业，加快培养信息技术与产业升级、技术创新和社会服务融合发展的复合型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现代服务业和社会管理服务人才培养。完善生产性和生活性服务业人才培养体系，加快培养研发设计、知识产权、检验检测、现代物流、电子商务、金融、涉外法律、国际交流、旅游、健康、体育以及涉老等领域的新型专业人才。完善全科医学人才培养体系，为贫困地区和农村基层定向免费培养全科医学人才。加强儿科等紧缺人才培养，支持儿科医疗资源短缺的地区在有条件的高校举办儿科学本科专业。支持建设康复大学，加快培养康复人才。加强专业社会工作人才培养。积极推动公安院校、公安专业人才招录培养制度改革，加强公安专业人才培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五、协同营造良好育人生态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（一）优化校园育人环境。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校园文化建设。加强和改进学校管理和课堂教学管理，严格课堂纪律、考试纪律、生活纪律，树立良好校风校纪。广泛开展文明校园创建，开展形式多样、健康向上、格调高雅的校园文化活动，推进“一校一品”校园文化建设，引导各级各类学校建设特色校园文化。加强校园网络内容建设，打造若干具有广泛</w:t>
      </w:r>
      <w:r w:rsidRPr="00B161C6">
        <w:rPr>
          <w:rFonts w:ascii="宋体" w:eastAsia="宋体" w:hAnsi="宋体" w:cs="宋体" w:hint="eastAsia"/>
          <w:color w:val="333333"/>
          <w:kern w:val="0"/>
          <w:sz w:val="24"/>
          <w:szCs w:val="24"/>
        </w:rPr>
        <w:lastRenderedPageBreak/>
        <w:t>影响的核心价值观主题教育网站和网络互动社区。整合利用资源，探索学校和社会文化基础设施共建共享。继续推进乡村学校少年宫建设。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创建平安校园。开展教育系统稳定风险评估和监测。加强教育系统防灾减灾能力建设。加快学校危旧房改造，消除校舍安全隐患。巩固高等学校后勤改革成果，健全各级各类学校后勤保障机制。完善学校重大突发事件快速反应机制，健全学校安全管理制度，推进学校公共安全视频监控建设及联网应用工作，加强人防、物防、技防设施建设，确保学校食品、人身、设施和活动安全。构建预防和惩治“校园欺凌”的有效机制，防范校园恶性安全事件。探索建立学生意外伤害援助制度，完善事故处理和</w:t>
      </w:r>
      <w:proofErr w:type="gramStart"/>
      <w:r w:rsidRPr="00B161C6">
        <w:rPr>
          <w:rFonts w:ascii="宋体" w:eastAsia="宋体" w:hAnsi="宋体" w:cs="宋体" w:hint="eastAsia"/>
          <w:color w:val="333333"/>
          <w:kern w:val="0"/>
          <w:sz w:val="24"/>
          <w:szCs w:val="24"/>
        </w:rPr>
        <w:t>涉校涉生</w:t>
      </w:r>
      <w:proofErr w:type="gramEnd"/>
      <w:r w:rsidRPr="00B161C6">
        <w:rPr>
          <w:rFonts w:ascii="宋体" w:eastAsia="宋体" w:hAnsi="宋体" w:cs="宋体" w:hint="eastAsia"/>
          <w:color w:val="333333"/>
          <w:kern w:val="0"/>
          <w:sz w:val="24"/>
          <w:szCs w:val="24"/>
        </w:rPr>
        <w:t>矛盾纠纷仲裁、调解机制，依法维护学校正常教育教学秩序和师生合法权益。</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（二）改善社会育人环境。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建立政府、学校、社会、家庭全面参与的协同育人工作机制。落实政府主导责任，坚持正确的舆论导向，壮大主流思想舆论，创新和改进网上宣传，把握网络传播规律，充分利用微博、</w:t>
      </w:r>
      <w:proofErr w:type="gramStart"/>
      <w:r w:rsidRPr="00B161C6">
        <w:rPr>
          <w:rFonts w:ascii="宋体" w:eastAsia="宋体" w:hAnsi="宋体" w:cs="宋体" w:hint="eastAsia"/>
          <w:color w:val="333333"/>
          <w:kern w:val="0"/>
          <w:sz w:val="24"/>
          <w:szCs w:val="24"/>
        </w:rPr>
        <w:t>微信等</w:t>
      </w:r>
      <w:proofErr w:type="gramEnd"/>
      <w:r w:rsidRPr="00B161C6">
        <w:rPr>
          <w:rFonts w:ascii="宋体" w:eastAsia="宋体" w:hAnsi="宋体" w:cs="宋体" w:hint="eastAsia"/>
          <w:color w:val="333333"/>
          <w:kern w:val="0"/>
          <w:sz w:val="24"/>
          <w:szCs w:val="24"/>
        </w:rPr>
        <w:t>新媒体、新手段，为青少年提供内容健康向上、具有艺术魅力的精神产品，弘扬主旋律，激发正能量，加强教育公益宣传，引导社会树立正确的教育观、人才观，营造良好舆论环境。开展青年网络文明志愿行动，参与监督和遏制网上违法和不良信息传播，营造清朗网络空间。开展校园及周边文化环境综合治理行动，严禁经营性网吧向未成年人提供服务。促进企事业单位和社区履行教育责任，充分利用各类教育资源，积极参与举办职业教育与培训及育人活动，主动为学生实习、实训和社会实践提供条件和便利。认真执行就业准入制度，促进企业提高技术技能人才收入水平。明确家庭教育责任，强化家长教育，普及家庭教育常识，引导父母做好学生的第一任老师，促进青少年人格养成、心理健康成长。</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优化语言文字环境。实施国家通用语言文字普及攻坚工程。强化对社会用语用字的监督检查和教育引导。基本普及国家通用语言文字，各级各类学校国家通</w:t>
      </w:r>
      <w:r w:rsidRPr="00B161C6">
        <w:rPr>
          <w:rFonts w:ascii="宋体" w:eastAsia="宋体" w:hAnsi="宋体" w:cs="宋体" w:hint="eastAsia"/>
          <w:color w:val="333333"/>
          <w:kern w:val="0"/>
          <w:sz w:val="24"/>
          <w:szCs w:val="24"/>
        </w:rPr>
        <w:lastRenderedPageBreak/>
        <w:t>用语言文字普及率达到95%，语言文字使用规范化程度全部达标。推进中国语言资源保护工程和语言文字规范标准建设。加强语言文字信息化关键技术研究与应用。推进国家手语和盲文规范化建设，加快规范和推广国家通用手语和盲文。加大中华经典资源库建设工作力度。广泛开展中华经典诵读、规范汉字书写等系列活动。继续办好弘扬传播中华优秀语言文化的品牌节目，打造中国语言文化传播品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（三）构建教育诚信环境。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着力加强诚信教育，把诚信教育纳入人才培养各环节，引导学生养成诚实守信的道德品质。完善诚信考试管理体系，充实国家教育考试诚信档案数据库，将有关信用记录纳入全国信用信息共享平台，加大对考试违纪、论文抄袭、学历学位造假等失信违约行为的监督和处罚力度。建立健全定向培养学生履约情况记录与违约惩戒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（四）建立科学评价体系。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充分发挥教育评价对科学育人的导向作用，把促进人的全面发展、适应经济社会发展作为评价教育质量的根本标准。全面改进各级各类教育评价体系，注重考查学生适应社会发展和终身发展的能力，防止单纯以升学率考核学校和教师、单纯以分数评价学生。探索实行利益攸关方共同参与的开放式评价，完善评价结果公开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推进基础教育质量综合评价改革。面向未来，明确各学</w:t>
      </w:r>
      <w:proofErr w:type="gramStart"/>
      <w:r w:rsidRPr="00B161C6">
        <w:rPr>
          <w:rFonts w:ascii="宋体" w:eastAsia="宋体" w:hAnsi="宋体" w:cs="宋体" w:hint="eastAsia"/>
          <w:color w:val="333333"/>
          <w:kern w:val="0"/>
          <w:sz w:val="24"/>
          <w:szCs w:val="24"/>
        </w:rPr>
        <w:t>段学生</w:t>
      </w:r>
      <w:proofErr w:type="gramEnd"/>
      <w:r w:rsidRPr="00B161C6">
        <w:rPr>
          <w:rFonts w:ascii="宋体" w:eastAsia="宋体" w:hAnsi="宋体" w:cs="宋体" w:hint="eastAsia"/>
          <w:color w:val="333333"/>
          <w:kern w:val="0"/>
          <w:sz w:val="24"/>
          <w:szCs w:val="24"/>
        </w:rPr>
        <w:t>发展核心素养，实施基于核心素养的教学评价，促进学生全面发展和可持续发展。构建教育质量综合评价指标体系，把学生的品德、学业、身心发展水平和兴趣特长养成等作为评价学校教育质量的主要内容。建立学业负担监测机制，切实减轻中小学生过重课业负担。</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构建科学的职业教育评价制度。将学习者职业道德、技术技能水平和就业创业能力作为评价的主要内容，强化实习实训环节的评价。支持行业组织开展职业</w:t>
      </w:r>
      <w:r w:rsidRPr="00B161C6">
        <w:rPr>
          <w:rFonts w:ascii="宋体" w:eastAsia="宋体" w:hAnsi="宋体" w:cs="宋体" w:hint="eastAsia"/>
          <w:color w:val="333333"/>
          <w:kern w:val="0"/>
          <w:sz w:val="24"/>
          <w:szCs w:val="24"/>
        </w:rPr>
        <w:lastRenderedPageBreak/>
        <w:t>学校人才培养质量评估，完善学校、行业、企业、研究机构和其他社会组织共同参与的职业教育质量评价机制。完善职业教育质量年度报告制度。鼓励企业、用人单位开展毕业生就业质量、满意度等评价。提升人才培养和行业需求的吻合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高校人才培养质量评价。按照培养有理想、有追求、有担当、有作为、有品质、有修养大学生的目标要求，实施教学质量国家标准，规范专业领域人才培养基本要求，鼓励行业部门（协会）制定人才评价标准，推动高校制定各专业人才培养标准和评价办法。坚持思想道德修养和文化知识学习、创新思维和实践能力、全面发展和个性发展紧密结合，坚持高校学生学习过程性和结果性评价相结合，严格课程考核标准和管理，探索基于真实任务的评价方法，注重考核学生运用知识系统分析问题和解决问题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（五）建设绿色校园。</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加强节约型校园建设。推动在教育系统实施</w:t>
      </w:r>
      <w:proofErr w:type="gramStart"/>
      <w:r w:rsidRPr="00B161C6">
        <w:rPr>
          <w:rFonts w:ascii="宋体" w:eastAsia="宋体" w:hAnsi="宋体" w:cs="宋体" w:hint="eastAsia"/>
          <w:color w:val="333333"/>
          <w:kern w:val="0"/>
          <w:sz w:val="24"/>
          <w:szCs w:val="24"/>
        </w:rPr>
        <w:t>能效水效领跑</w:t>
      </w:r>
      <w:proofErr w:type="gramEnd"/>
      <w:r w:rsidRPr="00B161C6">
        <w:rPr>
          <w:rFonts w:ascii="宋体" w:eastAsia="宋体" w:hAnsi="宋体" w:cs="宋体" w:hint="eastAsia"/>
          <w:color w:val="333333"/>
          <w:kern w:val="0"/>
          <w:sz w:val="24"/>
          <w:szCs w:val="24"/>
        </w:rPr>
        <w:t>者引领行动。开展绿色校园建设试点。修订和落实学校建设标准，强化绿色节能环保要求。提高学校节能水平，加强节能运行管理和监督评价，探索建立学校用电、用能、用水等资源利用统计和报告公示制度，制定垃圾回收管理办法。完善评价监管措施，形成有利于节约的约束和激励机制，使学校能最大限度地节约各类资源，保护环境并减少污染。鼓励引导有条件的地区和学校应用新能源、新技术。</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美丽校园。加强校园绿化和环境美化。完善校园环境安全标准，严格对学校土壤、水源、建筑和装修材料、教学仪器设备、体育设施器材、室内空气等的环保检测与管理，为师生提供安全、绿色、健康的教学和生活环境。</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六、统筹推动教育开放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（一）优化教育对外开放布局。</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实施共建“一带一路”教育行动。积极倡议“一带一路”沿线各国构建教育共同体，开展教育互联互通、人才培养培训、丝路合作机制建设等方面重点合作，对接沿线各国意愿，</w:t>
      </w:r>
      <w:proofErr w:type="gramStart"/>
      <w:r w:rsidRPr="00B161C6">
        <w:rPr>
          <w:rFonts w:ascii="宋体" w:eastAsia="宋体" w:hAnsi="宋体" w:cs="宋体" w:hint="eastAsia"/>
          <w:color w:val="333333"/>
          <w:kern w:val="0"/>
          <w:sz w:val="24"/>
          <w:szCs w:val="24"/>
        </w:rPr>
        <w:t>互鉴先进</w:t>
      </w:r>
      <w:proofErr w:type="gramEnd"/>
      <w:r w:rsidRPr="00B161C6">
        <w:rPr>
          <w:rFonts w:ascii="宋体" w:eastAsia="宋体" w:hAnsi="宋体" w:cs="宋体" w:hint="eastAsia"/>
          <w:color w:val="333333"/>
          <w:kern w:val="0"/>
          <w:sz w:val="24"/>
          <w:szCs w:val="24"/>
        </w:rPr>
        <w:t>教育经验，共享优质教育资源。设立“丝绸之路”</w:t>
      </w:r>
      <w:r w:rsidRPr="00B161C6">
        <w:rPr>
          <w:rFonts w:ascii="宋体" w:eastAsia="宋体" w:hAnsi="宋体" w:cs="宋体" w:hint="eastAsia"/>
          <w:color w:val="333333"/>
          <w:kern w:val="0"/>
          <w:sz w:val="24"/>
          <w:szCs w:val="24"/>
        </w:rPr>
        <w:lastRenderedPageBreak/>
        <w:t>中国政府奖学金。加强与“一带一路”沿线国家学校学历互认、师生互换，建立更加密切的教育合作交流机制。支持有条件的高校和职业学校配合企业走出去，建立办学机构、研发机构。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分类推进教育国际合作交流。加强与大国、周边国家、发展中国家教育务实合作，形成重点推进、合作共赢的教育对外开放局面。以优质资源请进来为重点，深化与发达国家教育合作交流；以教育走出去为重点，扩大与发展中国家教育合作交流。加强与东南亚、非洲国家教育合作。增进新欧亚大陆桥、中国—中亚—西亚、中巴、孟中印缅、中蒙俄等重要廊道及</w:t>
      </w:r>
      <w:proofErr w:type="gramStart"/>
      <w:r w:rsidRPr="00B161C6">
        <w:rPr>
          <w:rFonts w:ascii="宋体" w:eastAsia="宋体" w:hAnsi="宋体" w:cs="宋体" w:hint="eastAsia"/>
          <w:color w:val="333333"/>
          <w:kern w:val="0"/>
          <w:sz w:val="24"/>
          <w:szCs w:val="24"/>
        </w:rPr>
        <w:t>澜湄</w:t>
      </w:r>
      <w:proofErr w:type="gramEnd"/>
      <w:r w:rsidRPr="00B161C6">
        <w:rPr>
          <w:rFonts w:ascii="宋体" w:eastAsia="宋体" w:hAnsi="宋体" w:cs="宋体" w:hint="eastAsia"/>
          <w:color w:val="333333"/>
          <w:kern w:val="0"/>
          <w:sz w:val="24"/>
          <w:szCs w:val="24"/>
        </w:rPr>
        <w:t>合作机制下的区域教育合作交流。加强与有关国家语言人才培养合作，加快培养各类非通用语种人才。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区域教育对外开放特色。支持东部地区整体提升教育对外开放水平，率先办出中国特色、世界水平的现代教育。加大政策倾斜力度，支持中西部地区、东北地区不断扩大教育对外开放的广度和深度。引导沿边地区利用地缘优势，推进与周边国家教育合作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12</w:t>
            </w:r>
            <w:r w:rsidRPr="00B161C6">
              <w:rPr>
                <w:rFonts w:ascii="宋体" w:eastAsia="宋体" w:hAnsi="宋体" w:cs="Calibri" w:hint="eastAsia"/>
                <w:b/>
                <w:bCs/>
                <w:color w:val="333333"/>
                <w:kern w:val="0"/>
                <w:sz w:val="20"/>
                <w:szCs w:val="20"/>
              </w:rPr>
              <w:t xml:space="preserve">　推进共建“一带一路”教育行动</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在中国政府奖学金中设立“丝绸之路”项目。对接“一带一路”沿线国家和地区，遴选一批具备一定学科专业、国际交流和人才培养、国别研究基础的高校和职业学校，建设一批“一带一路”人才培养基地，专门培养高素质复合型人才，从“一带一路”沿线国家和地区高校吸引研究相关国家经济、文化、法律等领域的专家学者来华任教，开展“一带一路”国别教育、语言文字、经济、法律、文化、政策等决策咨询研究。实施“一带一路”建设外语非通用语种人才培养专项，支持具备条件的高校开设一批外语非通用语种新专业，培养外语非通用语种人才。</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（二）提升教育开放层次和水平。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提高留学教育质量。优化出国留学服务工作，健全留学人员信息化管理服务机制，完善留学人员管理服务体系。加强统筹规划，完善派遣政策，充分发挥国家公派留学对高端人才培养的调控补给作用，加快培养国家战略急需人才。实施留学中国计划，打造“留学中国”品牌。建立来华留学质量标准和保障体系，提高师资和课程的国际化水平，加强来华留学管理与监督，提升来华留学服务水平，稳步扩大来华留学规模。更好发挥中国政府奖学金的引领作用，创新奖学金管理模式，加强精英人群培养。做好来华留学校友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中外学校间交流与合作。支持有条件的中小学校与国外学校建立友好学校关系，开展多渠道对外文化教育交流，拓展国际视野。支持职业学校和应用型高校引进国（境）外高水平专家和优质课程资源，鼓励中外职业学校教师互派、学生互换。支持研究型大学与世界一流大学和学术机构开展高水平人才联合培养及科学联合攻关，依托优势学科举办高水平国际学术论坛，打造高端国际学术交流合作平台。完善高校教师和科研人员出国交流、国际会议、外事接待等管理制度，开展大中小学校长和骨干教师海外研修培训，鼓励支持教师更广泛更深入地参加国际学术交流与合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升中外合作办学质量。加强中外合作办学管理，完善准入制度，简化审批程序，完善评估认证，强化退出机制，加强信息公开，健全质量保障体系。建立合作办学成功经验共享机制，突出合作办学对学校教学改革的推动作用。重点围绕国家急需的自然科学与工程科学类专业建设，引进国外优质教育资源，建设</w:t>
      </w:r>
      <w:proofErr w:type="gramStart"/>
      <w:r w:rsidRPr="00B161C6">
        <w:rPr>
          <w:rFonts w:ascii="宋体" w:eastAsia="宋体" w:hAnsi="宋体" w:cs="宋体" w:hint="eastAsia"/>
          <w:color w:val="333333"/>
          <w:kern w:val="0"/>
          <w:sz w:val="24"/>
          <w:szCs w:val="24"/>
        </w:rPr>
        <w:t>一</w:t>
      </w:r>
      <w:proofErr w:type="gramEnd"/>
      <w:r w:rsidRPr="00B161C6">
        <w:rPr>
          <w:rFonts w:ascii="宋体" w:eastAsia="宋体" w:hAnsi="宋体" w:cs="宋体" w:hint="eastAsia"/>
          <w:color w:val="333333"/>
          <w:kern w:val="0"/>
          <w:sz w:val="24"/>
          <w:szCs w:val="24"/>
        </w:rPr>
        <w:t>批示范性合作办学机构和项目，鼓励和支持职业学校与国外一流职业学校开展合作办学，培养高水平技术技能人才，鼓励研究型大学与世界一流大学在优势学科领域合作举办非独立设置的二级学院，共建研究机构，建设一流学科，推动国内高校和职业学校提升办学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（三）积极参与全球教育治理。</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深化多边教育合作。推动与联合国教科文组织建立高层定期磋商机制，巩固提升合作水平。完善上海合作组织、亚太经合组织等多边教育部长会议机制，完善金砖国家教育合作机制，拓展亚太经合组织等平台的教育合作空间，以学分</w:t>
      </w:r>
      <w:proofErr w:type="gramStart"/>
      <w:r w:rsidRPr="00B161C6">
        <w:rPr>
          <w:rFonts w:ascii="宋体" w:eastAsia="宋体" w:hAnsi="宋体" w:cs="宋体" w:hint="eastAsia"/>
          <w:color w:val="333333"/>
          <w:kern w:val="0"/>
          <w:sz w:val="24"/>
          <w:szCs w:val="24"/>
        </w:rPr>
        <w:t>互认为</w:t>
      </w:r>
      <w:proofErr w:type="gramEnd"/>
      <w:r w:rsidRPr="00B161C6">
        <w:rPr>
          <w:rFonts w:ascii="宋体" w:eastAsia="宋体" w:hAnsi="宋体" w:cs="宋体" w:hint="eastAsia"/>
          <w:color w:val="333333"/>
          <w:kern w:val="0"/>
          <w:sz w:val="24"/>
          <w:szCs w:val="24"/>
        </w:rPr>
        <w:t>重点，推动学生交流，深入参与相关多边教育行动。完善国际组织人才培养机制，有计划地培养推荐优秀人才到国际组织任职。</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度参与国际教育规则制定。加强对各类国际重大教育规则的研究，充分利用国际组织平台，主动在全球教育发展议题上提出新主张、新倡议和新方案。创新方式，推广我国教育评估认证标准和教育改革发展的经验，强化我国在国际教育治理中的负责任形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开展教育国际援助。进一步做好教育对外援助，重点投资于人、援助于人、惠及于人。统筹利用国家和民间资源，加快对外教育培训中心和教育援外基地建设，为发展中国家培养培训管理人员、教师、学者和各级各类技术技能人才。积极开展优质教学仪器设备、整体教学方案、配套师资培训一体化援助。结合我国对外援助项目，鼓励教师与青年学生到发展中国家参与项目建设和提供志愿者服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（四）统筹推进中外人文交流。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中外人文交流机制。发挥人文交流在国家对外工作大局中的支柱作用，深化中俄、中美、中英、中欧、中法、中印尼人文交流，加强部门间协同，整合凝聚社会力量，打造一批中外人文交流品牌项目，推动形成机制多层次和区域全覆盖的人文交流良好格局。整合搭建政府间教育磋商、教育领域专业人士务实合作、教师学生友好往来平台。拓展政府间语言学习交换项目，联合更多国家开发语言互通共享课程，推进与世界各国语言互通，提升讲好中国故事、传播中国理念的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办好孔子学院。坚持相互尊重、友好协商、平等互利，完善孔子学院布局。大力加强中方合作院校支撑能力建设，建立健全汉语国际教育学科体系，着力打</w:t>
      </w:r>
      <w:r w:rsidRPr="00B161C6">
        <w:rPr>
          <w:rFonts w:ascii="宋体" w:eastAsia="宋体" w:hAnsi="宋体" w:cs="宋体" w:hint="eastAsia"/>
          <w:color w:val="333333"/>
          <w:kern w:val="0"/>
          <w:sz w:val="24"/>
          <w:szCs w:val="24"/>
        </w:rPr>
        <w:lastRenderedPageBreak/>
        <w:t>造一支高</w:t>
      </w:r>
      <w:proofErr w:type="gramStart"/>
      <w:r w:rsidRPr="00B161C6">
        <w:rPr>
          <w:rFonts w:ascii="宋体" w:eastAsia="宋体" w:hAnsi="宋体" w:cs="宋体" w:hint="eastAsia"/>
          <w:color w:val="333333"/>
          <w:kern w:val="0"/>
          <w:sz w:val="24"/>
          <w:szCs w:val="24"/>
        </w:rPr>
        <w:t>素质院长</w:t>
      </w:r>
      <w:proofErr w:type="gramEnd"/>
      <w:r w:rsidRPr="00B161C6">
        <w:rPr>
          <w:rFonts w:ascii="宋体" w:eastAsia="宋体" w:hAnsi="宋体" w:cs="宋体" w:hint="eastAsia"/>
          <w:color w:val="333333"/>
          <w:kern w:val="0"/>
          <w:sz w:val="24"/>
          <w:szCs w:val="24"/>
        </w:rPr>
        <w:t>和教师专职队伍，大力培养各国本土汉语师资。办好孔子学院院长学院、示范孔子学院、网络孔子学院，鼓励中资机构、社会组织等参与孔子学院建设，不断提升孔子学院（课堂）的办学质量和水平。深入实施“孔子新汉学计划”，深化与世界各国语言文化交流，支持各国将汉语纳入本国国民教育体系，更加广泛地学习和使用汉语。</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（五）深化内地和港澳、大陆和台湾地区教育合作交流。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内地和港澳教育合作与交流机制。支持港澳加强青少年学生中国历史文化和国情教育，加强内地与港澳在师资、课程、教材、教学、考试评价、督导等领域合作。积极创造条件大力吸引港澳学生到内地就学。提升内地与港澳教育交流合作水平，创新方式、扩大规模、加强利益关联、促进优势互补，推动内地和港澳教育共同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打造大陆和台湾地区教育合作交流平台。支持两岸教育工作者交流教育发展理念。加强学生交流互访。扩大两岸高校学历互认范围。做好招收台湾学生来大陆学习和大陆学生赴台就学工作。完善两岸语言文字交流合作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七、全面提升教育发展共享水平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（一）打赢教育脱贫攻坚战。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教育精准扶贫、精准脱贫。对接农村贫困人口建档立卡数据库，提高教育扶贫精准度，让贫困家庭子女都能接受公平有质量的教育，阻断贫困代际传递。进一步完善贫困县的教育扶持政策，相关教育项目优先支持贫困县。鼓励地方扩大营养改善计划试点范围，中央财政</w:t>
      </w:r>
      <w:proofErr w:type="gramStart"/>
      <w:r w:rsidRPr="00B161C6">
        <w:rPr>
          <w:rFonts w:ascii="宋体" w:eastAsia="宋体" w:hAnsi="宋体" w:cs="宋体" w:hint="eastAsia"/>
          <w:color w:val="333333"/>
          <w:kern w:val="0"/>
          <w:sz w:val="24"/>
          <w:szCs w:val="24"/>
        </w:rPr>
        <w:t>给予奖补支持</w:t>
      </w:r>
      <w:proofErr w:type="gramEnd"/>
      <w:r w:rsidRPr="00B161C6">
        <w:rPr>
          <w:rFonts w:ascii="宋体" w:eastAsia="宋体" w:hAnsi="宋体" w:cs="宋体" w:hint="eastAsia"/>
          <w:color w:val="333333"/>
          <w:kern w:val="0"/>
          <w:sz w:val="24"/>
          <w:szCs w:val="24"/>
        </w:rPr>
        <w:t>，实现集中连片</w:t>
      </w:r>
      <w:proofErr w:type="gramStart"/>
      <w:r w:rsidRPr="00B161C6">
        <w:rPr>
          <w:rFonts w:ascii="宋体" w:eastAsia="宋体" w:hAnsi="宋体" w:cs="宋体" w:hint="eastAsia"/>
          <w:color w:val="333333"/>
          <w:kern w:val="0"/>
          <w:sz w:val="24"/>
          <w:szCs w:val="24"/>
        </w:rPr>
        <w:t>特困地</w:t>
      </w:r>
      <w:proofErr w:type="gramEnd"/>
      <w:r w:rsidRPr="00B161C6">
        <w:rPr>
          <w:rFonts w:ascii="宋体" w:eastAsia="宋体" w:hAnsi="宋体" w:cs="宋体" w:hint="eastAsia"/>
          <w:color w:val="333333"/>
          <w:kern w:val="0"/>
          <w:sz w:val="24"/>
          <w:szCs w:val="24"/>
        </w:rPr>
        <w:t>区县、国家扶贫开发工作</w:t>
      </w:r>
      <w:proofErr w:type="gramStart"/>
      <w:r w:rsidRPr="00B161C6">
        <w:rPr>
          <w:rFonts w:ascii="宋体" w:eastAsia="宋体" w:hAnsi="宋体" w:cs="宋体" w:hint="eastAsia"/>
          <w:color w:val="333333"/>
          <w:kern w:val="0"/>
          <w:sz w:val="24"/>
          <w:szCs w:val="24"/>
        </w:rPr>
        <w:t>重点县全覆盖</w:t>
      </w:r>
      <w:proofErr w:type="gramEnd"/>
      <w:r w:rsidRPr="00B161C6">
        <w:rPr>
          <w:rFonts w:ascii="宋体" w:eastAsia="宋体" w:hAnsi="宋体" w:cs="宋体" w:hint="eastAsia"/>
          <w:color w:val="333333"/>
          <w:kern w:val="0"/>
          <w:sz w:val="24"/>
          <w:szCs w:val="24"/>
        </w:rPr>
        <w:t>。免除公办普通高中建档立卡等家庭经济困难学生（含非建档立卡的家庭经济困难残疾学生、</w:t>
      </w:r>
      <w:proofErr w:type="gramStart"/>
      <w:r w:rsidRPr="00B161C6">
        <w:rPr>
          <w:rFonts w:ascii="宋体" w:eastAsia="宋体" w:hAnsi="宋体" w:cs="宋体" w:hint="eastAsia"/>
          <w:color w:val="333333"/>
          <w:kern w:val="0"/>
          <w:sz w:val="24"/>
          <w:szCs w:val="24"/>
        </w:rPr>
        <w:t>农村低保家庭</w:t>
      </w:r>
      <w:proofErr w:type="gramEnd"/>
      <w:r w:rsidRPr="00B161C6">
        <w:rPr>
          <w:rFonts w:ascii="宋体" w:eastAsia="宋体" w:hAnsi="宋体" w:cs="宋体" w:hint="eastAsia"/>
          <w:color w:val="333333"/>
          <w:kern w:val="0"/>
          <w:sz w:val="24"/>
          <w:szCs w:val="24"/>
        </w:rPr>
        <w:t>学生、农村特困救助供养学生）学杂费，加大对贫困家庭大学生的资助力度。继续对农村和贫困地区学生接受高等教育给予倾斜，让更多困难家庭孩子能够受到良好教育，拥有更多上升通道。</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加大职业教育脱贫力度。启动实施职教圆梦行动计划，省级教育行政部门统筹协调国家示范和国家重点中职学校，选择就业好的专业，单列招生计划，针对建档立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家庭子女招生，确保至少掌握一门实用技能，提升贫困家庭自我发展的“造血”能力。实施中等职业教育协作计划，支持建档立</w:t>
      </w:r>
      <w:proofErr w:type="gramStart"/>
      <w:r w:rsidRPr="00B161C6">
        <w:rPr>
          <w:rFonts w:ascii="宋体" w:eastAsia="宋体" w:hAnsi="宋体" w:cs="宋体" w:hint="eastAsia"/>
          <w:color w:val="333333"/>
          <w:kern w:val="0"/>
          <w:sz w:val="24"/>
          <w:szCs w:val="24"/>
        </w:rPr>
        <w:t>卡贫困</w:t>
      </w:r>
      <w:proofErr w:type="gramEnd"/>
      <w:r w:rsidRPr="00B161C6">
        <w:rPr>
          <w:rFonts w:ascii="宋体" w:eastAsia="宋体" w:hAnsi="宋体" w:cs="宋体" w:hint="eastAsia"/>
          <w:color w:val="333333"/>
          <w:kern w:val="0"/>
          <w:sz w:val="24"/>
          <w:szCs w:val="24"/>
        </w:rPr>
        <w:t>家庭初中毕业生到省（区、市）外经济较发达地区接受中等职业教育。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教育对口支援。实施教育扶贫结对帮扶行动，推进省内城镇中小学、优质幼儿园对口帮扶农村中小学、幼儿园，实现每一所贫困地区学校都有对口支援学校。鼓励高水平大学尤其是东部高校扩大对口支援中西部高校范围，加强东部职教集团和国家职业教育改革示范校对口帮扶集中连片特困地区职业学校。继续推进定点联系滇西边境山区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13</w:t>
            </w:r>
            <w:r w:rsidRPr="00B161C6">
              <w:rPr>
                <w:rFonts w:ascii="宋体" w:eastAsia="宋体" w:hAnsi="宋体" w:cs="Calibri" w:hint="eastAsia"/>
                <w:b/>
                <w:bCs/>
                <w:color w:val="333333"/>
                <w:kern w:val="0"/>
                <w:sz w:val="20"/>
                <w:szCs w:val="20"/>
              </w:rPr>
              <w:t xml:space="preserve">　教育脱贫攻坚行动计划</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省级政府统筹学前教育资金向贫困县倾斜。支持各地</w:t>
            </w:r>
            <w:r w:rsidRPr="00B161C6">
              <w:rPr>
                <w:rFonts w:ascii="Calibri" w:eastAsia="宋体" w:hAnsi="Calibri" w:cs="Calibri"/>
                <w:color w:val="333333"/>
                <w:kern w:val="0"/>
                <w:sz w:val="20"/>
                <w:szCs w:val="20"/>
              </w:rPr>
              <w:t>2017</w:t>
            </w:r>
            <w:r w:rsidRPr="00B161C6">
              <w:rPr>
                <w:rFonts w:ascii="宋体" w:eastAsia="宋体" w:hAnsi="宋体" w:cs="Calibri" w:hint="eastAsia"/>
                <w:color w:val="333333"/>
                <w:kern w:val="0"/>
                <w:sz w:val="20"/>
                <w:szCs w:val="20"/>
              </w:rPr>
              <w:t>年底前完成贫困县全面改善农村义务教育薄弱学校基本办学条件任务。加快发展职业教育，因地制宜，分类推进，让贫困地区每个劳动者都有机会接受适应就业创业需求的职业教育和培训。实现家庭经济困难学生</w:t>
            </w:r>
            <w:proofErr w:type="gramStart"/>
            <w:r w:rsidRPr="00B161C6">
              <w:rPr>
                <w:rFonts w:ascii="宋体" w:eastAsia="宋体" w:hAnsi="宋体" w:cs="Calibri" w:hint="eastAsia"/>
                <w:color w:val="333333"/>
                <w:kern w:val="0"/>
                <w:sz w:val="20"/>
                <w:szCs w:val="20"/>
              </w:rPr>
              <w:t>资助全</w:t>
            </w:r>
            <w:proofErr w:type="gramEnd"/>
            <w:r w:rsidRPr="00B161C6">
              <w:rPr>
                <w:rFonts w:ascii="宋体" w:eastAsia="宋体" w:hAnsi="宋体" w:cs="Calibri" w:hint="eastAsia"/>
                <w:color w:val="333333"/>
                <w:kern w:val="0"/>
                <w:sz w:val="20"/>
                <w:szCs w:val="20"/>
              </w:rPr>
              <w:t>覆盖。</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（二）促进义务教育均衡优质发展。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县域内均衡发展。加快推进县域内城乡义务教育学校建设标准统一、教师编制标准统一、生均公用经费基准定额统一、基本装备配置标准统一和“两免一补”政策城乡全覆盖，基本实现县域校际资源均衡配置。完善校长教师轮岗交流机制和保障机制，推进城乡校长教师交流轮岗制度化、常态化。推广集团化办学、强校带弱校、委托管理、学区制管理、学校联盟、九年一贯制学校等办学形式，加速扩大优质教育资源覆盖面，大力提升乡村及薄弱地区义务教育质量。在</w:t>
      </w:r>
      <w:r w:rsidRPr="00B161C6">
        <w:rPr>
          <w:rFonts w:ascii="宋体" w:eastAsia="宋体" w:hAnsi="宋体" w:cs="宋体" w:hint="eastAsia"/>
          <w:color w:val="333333"/>
          <w:kern w:val="0"/>
          <w:sz w:val="24"/>
          <w:szCs w:val="24"/>
        </w:rPr>
        <w:lastRenderedPageBreak/>
        <w:t>确保2020年全国基本实现县域内义务教育均衡发展的基础上，推动有条件的地区实现市域内均衡发展。</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缩小区域差距。省级政府加强统筹，</w:t>
      </w:r>
      <w:proofErr w:type="gramStart"/>
      <w:r w:rsidRPr="00B161C6">
        <w:rPr>
          <w:rFonts w:ascii="宋体" w:eastAsia="宋体" w:hAnsi="宋体" w:cs="宋体" w:hint="eastAsia"/>
          <w:color w:val="333333"/>
          <w:kern w:val="0"/>
          <w:sz w:val="24"/>
          <w:szCs w:val="24"/>
        </w:rPr>
        <w:t>缩小省</w:t>
      </w:r>
      <w:proofErr w:type="gramEnd"/>
      <w:r w:rsidRPr="00B161C6">
        <w:rPr>
          <w:rFonts w:ascii="宋体" w:eastAsia="宋体" w:hAnsi="宋体" w:cs="宋体" w:hint="eastAsia"/>
          <w:color w:val="333333"/>
          <w:kern w:val="0"/>
          <w:sz w:val="24"/>
          <w:szCs w:val="24"/>
        </w:rPr>
        <w:t>域内义务教育发展水平差距。各地要因地制宜建立完善义务教育学校建设基本标准，科学推进城乡义务教育公办学校标准化建设，改善薄弱学校和寄宿制学校办学条件。严禁利用财政资金建设超标准豪华学校，杜绝政绩工程、形象工程。推动东中西部义务教育发展更加均衡，提高中西部地区义务教育质量和保障水平，缩小与东部发达地区的差距。</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巩固提高普及水平。着力提升辍学现象比较集中的农村、边远、贫困和民族地区教育质量。建立义务教育巩固率监测系统，全面落实</w:t>
      </w:r>
      <w:proofErr w:type="gramStart"/>
      <w:r w:rsidRPr="00B161C6">
        <w:rPr>
          <w:rFonts w:ascii="宋体" w:eastAsia="宋体" w:hAnsi="宋体" w:cs="宋体" w:hint="eastAsia"/>
          <w:color w:val="333333"/>
          <w:kern w:val="0"/>
          <w:sz w:val="24"/>
          <w:szCs w:val="24"/>
        </w:rPr>
        <w:t>控辍保学</w:t>
      </w:r>
      <w:proofErr w:type="gramEnd"/>
      <w:r w:rsidRPr="00B161C6">
        <w:rPr>
          <w:rFonts w:ascii="宋体" w:eastAsia="宋体" w:hAnsi="宋体" w:cs="宋体" w:hint="eastAsia"/>
          <w:color w:val="333333"/>
          <w:kern w:val="0"/>
          <w:sz w:val="24"/>
          <w:szCs w:val="24"/>
        </w:rPr>
        <w:t>责任制，建立行政督促复学机制，推动政府、学校、家庭、福利机构、共青团组织和社区联保联控。建立帮扶学习困难学生的责任制度，因地制宜促进农村初中普职教育融合，提供多种成长通道，妥善解决农村学生上学远和寄宿生家校往返交通问题。加大对贫困生帮扶力度，努力不让一个孩子掉队。加快实现义务教育学校管理标准化，整体提升义务教育质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（三）加快发展学前教育。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继续扩大普惠性学前教育资源，基本解决“入园难”问题。以区县为单位实施学前教育行动计划及后续行动。支持企事业单位和集体办园，扩大公办学前教育资源。</w:t>
      </w:r>
      <w:proofErr w:type="gramStart"/>
      <w:r w:rsidRPr="00B161C6">
        <w:rPr>
          <w:rFonts w:ascii="宋体" w:eastAsia="宋体" w:hAnsi="宋体" w:cs="宋体" w:hint="eastAsia"/>
          <w:color w:val="333333"/>
          <w:kern w:val="0"/>
          <w:sz w:val="24"/>
          <w:szCs w:val="24"/>
        </w:rPr>
        <w:t>完善普</w:t>
      </w:r>
      <w:proofErr w:type="gramEnd"/>
      <w:r w:rsidRPr="00B161C6">
        <w:rPr>
          <w:rFonts w:ascii="宋体" w:eastAsia="宋体" w:hAnsi="宋体" w:cs="宋体" w:hint="eastAsia"/>
          <w:color w:val="333333"/>
          <w:kern w:val="0"/>
          <w:sz w:val="24"/>
          <w:szCs w:val="24"/>
        </w:rPr>
        <w:t>惠性民办幼儿园扶持政策，鼓励地方通过政府购买服务、补贴租金、培训教师等方式，加快民办普惠性幼儿园发展。发展0—3岁婴幼儿早期教育，探索建立以幼儿园和妇幼保健机构为依托，面向社区、指导家长的公益性婴幼儿早期教育服务模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提高幼儿园保育教育质量。健全学前教育管理体制，强化省级政府的统筹责任，落实县级政府发展学前教育和幼儿园监管的主体责任。加大对贫困地区、民族地区学前教育薄弱环节的扶持力度。建立学前教育质量评估监管体系，落实《幼儿园工作规程》，加强对各类幼儿园准入、安全、师资、收费、卫生保健及质量</w:t>
      </w:r>
      <w:r w:rsidRPr="00B161C6">
        <w:rPr>
          <w:rFonts w:ascii="宋体" w:eastAsia="宋体" w:hAnsi="宋体" w:cs="宋体" w:hint="eastAsia"/>
          <w:color w:val="333333"/>
          <w:kern w:val="0"/>
          <w:sz w:val="24"/>
          <w:szCs w:val="24"/>
        </w:rPr>
        <w:lastRenderedPageBreak/>
        <w:t>等方面的日常指导和监管，落实信息公示制度，强化社会监督。着力提升学前教育教师、保育员素质。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（四）普及高中阶段教育。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巩固提高中等职业教育发展水平。在义务教育阶段开展职业启蒙教育。保持普通高中和中等职业教育招生规模大体相当，在中西部地区以中等职业教育为重点发展高中阶段教育。加强中等职业教育基础能力建设，重点改善贫困地区和薄弱中等职业学校基本办学条件。调整优化资源配置，统筹办好一批中等职业学校。建立中等职业学校与普通高中统筹招生制度和统一招生平台，扩大优质中等职业学校招生的区域范围和招生规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促进普通高中多样化发展。继续支持贫困地区和民族地区普通高中建设。探索综合高中、特色高中等多种模式，促进学校特色发展，为学生提供更多选择机会。推动地方适应高考制度改革和教学改革需要，加强普通高中办学条件和师资配置，确保开齐、开足、开好相关课程。推进普通高中学生发展指导制度建设。推动地方政府制定普通高中生均拨款标准，补足公办普通高中取消“三限生”（根据限分数、限人数、限钱数政策而录取的学生）政策后的经费缺口。对已纳入存量地方政府债务清理甄别结果的普通高中债务，按照地方政府债务管理政策予以偿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（五）加快发展民族教育。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提高民族地区教育发展水平。加快民族地区普惠性幼儿园建设，民族地区学前三年毛入园率达到70%以上。着力提高民族地区义务教育均衡发展水平，努力消除辍学现象。加快发展符合民族地区实际的中等职业教育，继续在</w:t>
      </w:r>
      <w:proofErr w:type="gramStart"/>
      <w:r w:rsidRPr="00B161C6">
        <w:rPr>
          <w:rFonts w:ascii="宋体" w:eastAsia="宋体" w:hAnsi="宋体" w:cs="宋体" w:hint="eastAsia"/>
          <w:color w:val="333333"/>
          <w:kern w:val="0"/>
          <w:sz w:val="24"/>
          <w:szCs w:val="24"/>
        </w:rPr>
        <w:t>四省藏区</w:t>
      </w:r>
      <w:proofErr w:type="gramEnd"/>
      <w:r w:rsidRPr="00B161C6">
        <w:rPr>
          <w:rFonts w:ascii="宋体" w:eastAsia="宋体" w:hAnsi="宋体" w:cs="宋体" w:hint="eastAsia"/>
          <w:color w:val="333333"/>
          <w:kern w:val="0"/>
          <w:sz w:val="24"/>
          <w:szCs w:val="24"/>
        </w:rPr>
        <w:t>推行“9+3”中职免费教育模式，提高民族地区高中阶段教育普及水平。改善民族地区职业学校办学条件，扶持发展民族优秀传统文化、现代农牧业等特色优势专业。适当提高东中部省市职业学校招收民族地区学生的比例。积极支持民族地区优化高等学校布局，提高高等学校办学水平，鼓励支持民族地区和东中部省</w:t>
      </w:r>
      <w:r w:rsidRPr="00B161C6">
        <w:rPr>
          <w:rFonts w:ascii="宋体" w:eastAsia="宋体" w:hAnsi="宋体" w:cs="宋体" w:hint="eastAsia"/>
          <w:color w:val="333333"/>
          <w:kern w:val="0"/>
          <w:sz w:val="24"/>
          <w:szCs w:val="24"/>
        </w:rPr>
        <w:lastRenderedPageBreak/>
        <w:t>市双向扩大高校招生规模，扩大高等教育入学机会。鼓励在民族地区的中央企业和对口援建项目吸纳当地普通高校、职业学校少数民族毕业生就业。继续做好教育对口支援新疆、西藏和四省藏区工作。对南疆等教育基础薄弱的民族地区给予特殊支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科学稳妥推行双语教育。加强民族地区国家通用语言文字教育，确保少数民族学生基本掌握和使用国家通用语言文字，提高少数民族语言文字教学水平，鼓励民族地区汉族师生学习少数民族语言文字，鼓励各少数民族师生之间相互学习语言文字。研究完善双语教师任职条件和评价标准。支持双语教师培养培训、教学研究、教材开发和出版，加强对少数民族文字教材的指导监管。建立健全双语教育督导评估和监测机制。</w:t>
      </w:r>
    </w:p>
    <w:p w:rsidR="00B161C6" w:rsidRPr="00B161C6" w:rsidRDefault="00B161C6" w:rsidP="00B161C6">
      <w:pPr>
        <w:widowControl/>
        <w:spacing w:after="240"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办好内地民族班。进一步加强内地民族班建设，改善办学条件。强化管理服务，探索</w:t>
      </w:r>
      <w:proofErr w:type="gramStart"/>
      <w:r w:rsidRPr="00B161C6">
        <w:rPr>
          <w:rFonts w:ascii="宋体" w:eastAsia="宋体" w:hAnsi="宋体" w:cs="宋体" w:hint="eastAsia"/>
          <w:color w:val="333333"/>
          <w:kern w:val="0"/>
          <w:sz w:val="24"/>
          <w:szCs w:val="24"/>
        </w:rPr>
        <w:t>推进混班教学</w:t>
      </w:r>
      <w:proofErr w:type="gramEnd"/>
      <w:r w:rsidRPr="00B161C6">
        <w:rPr>
          <w:rFonts w:ascii="宋体" w:eastAsia="宋体" w:hAnsi="宋体" w:cs="宋体" w:hint="eastAsia"/>
          <w:color w:val="333333"/>
          <w:kern w:val="0"/>
          <w:sz w:val="24"/>
          <w:szCs w:val="24"/>
        </w:rPr>
        <w:t>、混合住宿，在内地民族班开展“走班制”等多种教学管理模式试点，促进内地民族班学生尽快融入当地学习、生活，严格考核标准，完善淘汰机制，不断提高内地民族班办学水平。</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14</w:t>
            </w:r>
            <w:r w:rsidRPr="00B161C6">
              <w:rPr>
                <w:rFonts w:ascii="宋体" w:eastAsia="宋体" w:hAnsi="宋体" w:cs="Calibri" w:hint="eastAsia"/>
                <w:b/>
                <w:bCs/>
                <w:color w:val="333333"/>
                <w:kern w:val="0"/>
                <w:sz w:val="20"/>
                <w:szCs w:val="20"/>
              </w:rPr>
              <w:t xml:space="preserve">　支持民族教育发展</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加强双语教师培养培训，建设一批双语教师培养培训基地，通过</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计划、定向培养、引导内地民族班高校毕业生到农村中小学担任双语教师等方式，补充新疆、西藏、四省藏区双语教师。加强少数民族高端人才培养，培养一批政治素质高、学术造诣深、具有国际影响力和话语权的少数民族优秀人才。落实少数民族高层次骨干人才培养计划，相关工程计划向民族地区倾斜。继续办好内地民族班，加强教育督导评估和质量监测，健全与双语教学配套的升学、考试等政策措施。办好民族院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（六）保障困难群体受教育权利。</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办好特殊教育。继续实施好特殊教育提升计划，完善特殊教育学校布局。完善随班就读支持保障政策体系，重点支持贫困地区和农村地区普通中小学开展随班就读，推行融合教育。以区县为单位，精准施策，全面普及残疾儿童少年义务教育。推动特殊教育学校和残疾儿童康复机构积极创造条件，开展残疾儿童学前教育。加快发展以职业教育为主的残疾人高中阶段教育。为家庭经济困难的残疾儿童和残疾青少年提供包括义务教育、高中阶段教育在内的12年免费教育。完善高等学校和职业学校招收残疾学生政策。逐步健全特殊教育课程教材体系、学校基本办学标准。实行轻中度残疾学生随班就读，中重度残疾学生在特教学校就读，为极重度残疾学生送教上门。促进教育与康复相结合，注重残疾学生潜能开发和缺陷补偿，强化职业素养和职业技能培养，加强残疾学生专业学习、就业等方面支持保障服务，促进残疾学生更好融入社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实现家庭经济困难学生</w:t>
      </w:r>
      <w:proofErr w:type="gramStart"/>
      <w:r w:rsidRPr="00B161C6">
        <w:rPr>
          <w:rFonts w:ascii="宋体" w:eastAsia="宋体" w:hAnsi="宋体" w:cs="宋体" w:hint="eastAsia"/>
          <w:color w:val="333333"/>
          <w:kern w:val="0"/>
          <w:sz w:val="24"/>
          <w:szCs w:val="24"/>
        </w:rPr>
        <w:t>资助全</w:t>
      </w:r>
      <w:proofErr w:type="gramEnd"/>
      <w:r w:rsidRPr="00B161C6">
        <w:rPr>
          <w:rFonts w:ascii="宋体" w:eastAsia="宋体" w:hAnsi="宋体" w:cs="宋体" w:hint="eastAsia"/>
          <w:color w:val="333333"/>
          <w:kern w:val="0"/>
          <w:sz w:val="24"/>
          <w:szCs w:val="24"/>
        </w:rPr>
        <w:t>覆盖。健全更加精准的教育资助体系，确保</w:t>
      </w:r>
      <w:proofErr w:type="gramStart"/>
      <w:r w:rsidRPr="00B161C6">
        <w:rPr>
          <w:rFonts w:ascii="宋体" w:eastAsia="宋体" w:hAnsi="宋体" w:cs="宋体" w:hint="eastAsia"/>
          <w:color w:val="333333"/>
          <w:kern w:val="0"/>
          <w:sz w:val="24"/>
          <w:szCs w:val="24"/>
        </w:rPr>
        <w:t>应助尽助</w:t>
      </w:r>
      <w:proofErr w:type="gramEnd"/>
      <w:r w:rsidRPr="00B161C6">
        <w:rPr>
          <w:rFonts w:ascii="宋体" w:eastAsia="宋体" w:hAnsi="宋体" w:cs="宋体" w:hint="eastAsia"/>
          <w:color w:val="333333"/>
          <w:kern w:val="0"/>
          <w:sz w:val="24"/>
          <w:szCs w:val="24"/>
        </w:rPr>
        <w:t>。建立健全以学籍为基础的全国学生资助信息管理系统，加强与人口、民政、扶贫等部门信息系统的对接。根据经济发展水平和财力状况，适时调整资助标准。优先保障特殊困难群体。逐步分类推进中等职业教育免除学杂费。不断完善国家助学金制度和助学贷款政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做好随迁子女教育工作。将进城务工人员随迁子女教育纳入城镇发展规划和财政保障范围。实行“两免一补”资金和生均公用经费基准定额资金</w:t>
      </w:r>
      <w:proofErr w:type="gramStart"/>
      <w:r w:rsidRPr="00B161C6">
        <w:rPr>
          <w:rFonts w:ascii="宋体" w:eastAsia="宋体" w:hAnsi="宋体" w:cs="宋体" w:hint="eastAsia"/>
          <w:color w:val="333333"/>
          <w:kern w:val="0"/>
          <w:sz w:val="24"/>
          <w:szCs w:val="24"/>
        </w:rPr>
        <w:t>随学生</w:t>
      </w:r>
      <w:proofErr w:type="gramEnd"/>
      <w:r w:rsidRPr="00B161C6">
        <w:rPr>
          <w:rFonts w:ascii="宋体" w:eastAsia="宋体" w:hAnsi="宋体" w:cs="宋体" w:hint="eastAsia"/>
          <w:color w:val="333333"/>
          <w:kern w:val="0"/>
          <w:sz w:val="24"/>
          <w:szCs w:val="24"/>
        </w:rPr>
        <w:t>流动可携带。适应户籍制度改革要求，推动建立以居住证为主要依据的随迁子女入学办法，简化优化入学办理流程和证件要求，保障符合条件的随迁子女都能在公办学校或政府购买服务的民办学校就学，特大城市和随迁子女特别集中的地方可根据实际制定随迁子女入学的具体办法。实行混合编班和统一管理，帮助随迁子女融入学校和社区。进一步完善随迁子女接受义务教育后在流入地参加升学考试的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强对留守儿童的关爱保护。健全服务体系，突出关爱重点，建立台账，掌握情况，实行更加人性化、精细化的服务政策，重点加强对无人监护和双亲在外留守儿童的关心、照顾和救助。加大学校教育关爱力度，建立学校校长、教师联系帮扶校内农村留守儿童的机制。明确强化家庭和家长的法定教育责任，鼓励父母取得居住证的适龄儿童随父母在工作地入学。加强寄宿制学校建设，进一步改善学习生活条件，创新关爱与教育形式，加强心理辅导、法治教育和安全教育。</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（七）大力促进高校毕业生就业创业。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实施高校毕业生就业创业促进计划。加强对毕业生的思想教育和就业引导，围绕国家重大发展战略拓宽就业渠道，引导鼓励毕业生面向基层就业和自主创业，做好基层就业项目、大学生征兵和大学生志愿服务西部计划等重点工作。进一步完善就业创业服务体系，充分利用“互联网+就业”新模式，建立精准就业服务机制，提高高校就业创业指导水平和服务能力。进一步加大对就业困难毕业生帮扶力度，重点帮助家庭经济困难、少数民族、农村生源、残疾毕业生等各类就业困难群体就业创业，实现更加充分更高质量的就业创业。</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t>专栏</w:t>
            </w:r>
            <w:r w:rsidRPr="00B161C6">
              <w:rPr>
                <w:rFonts w:ascii="Calibri" w:eastAsia="宋体" w:hAnsi="Calibri" w:cs="Calibri"/>
                <w:b/>
                <w:bCs/>
                <w:color w:val="333333"/>
                <w:kern w:val="0"/>
                <w:sz w:val="20"/>
                <w:szCs w:val="20"/>
              </w:rPr>
              <w:t>15</w:t>
            </w:r>
            <w:r w:rsidRPr="00B161C6">
              <w:rPr>
                <w:rFonts w:ascii="宋体" w:eastAsia="宋体" w:hAnsi="宋体" w:cs="Calibri" w:hint="eastAsia"/>
                <w:b/>
                <w:bCs/>
                <w:color w:val="333333"/>
                <w:kern w:val="0"/>
                <w:sz w:val="20"/>
                <w:szCs w:val="20"/>
              </w:rPr>
              <w:t xml:space="preserve">　提升基本公共教育服务能力</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以中西部地区、贫困地区和民族地区为重点，补齐基本公共教育服务短板。加强普惠性幼儿园建设，重点保障中西部农村适龄儿童和实施全面两孩政策新增适龄儿童入园需求。加强义务教育学校标准化建设，全面改善贫困地区义务教育薄弱学校基本办学条件，逐步实现未达标城乡义务教育学校校舍、场所的标准化，重点支持革命老区、民族地区、边疆地区和集中连片特困地区。实施高中阶段教育普及攻坚，在中西部集中连片特困县、国家扶贫开发工作重点县、民族地区县、革命老区县新建、改扩建</w:t>
            </w:r>
            <w:proofErr w:type="gramStart"/>
            <w:r w:rsidRPr="00B161C6">
              <w:rPr>
                <w:rFonts w:ascii="宋体" w:eastAsia="宋体" w:hAnsi="宋体" w:cs="Calibri" w:hint="eastAsia"/>
                <w:color w:val="333333"/>
                <w:kern w:val="0"/>
                <w:sz w:val="20"/>
                <w:szCs w:val="20"/>
              </w:rPr>
              <w:t>一</w:t>
            </w:r>
            <w:proofErr w:type="gramEnd"/>
            <w:r w:rsidRPr="00B161C6">
              <w:rPr>
                <w:rFonts w:ascii="宋体" w:eastAsia="宋体" w:hAnsi="宋体" w:cs="Calibri" w:hint="eastAsia"/>
                <w:color w:val="333333"/>
                <w:kern w:val="0"/>
                <w:sz w:val="20"/>
                <w:szCs w:val="20"/>
              </w:rPr>
              <w:t>批办学条件达标的普通高中和中等职业学校，增加高中阶段教育资源。</w:t>
            </w:r>
            <w:r w:rsidRPr="00B161C6">
              <w:rPr>
                <w:rFonts w:ascii="Calibri" w:eastAsia="宋体" w:hAnsi="Calibri" w:cs="Calibri"/>
                <w:color w:val="333333"/>
                <w:kern w:val="0"/>
                <w:sz w:val="20"/>
                <w:szCs w:val="20"/>
              </w:rPr>
              <w:t>30</w:t>
            </w:r>
            <w:r w:rsidRPr="00B161C6">
              <w:rPr>
                <w:rFonts w:ascii="宋体" w:eastAsia="宋体" w:hAnsi="宋体" w:cs="Calibri" w:hint="eastAsia"/>
                <w:color w:val="333333"/>
                <w:kern w:val="0"/>
                <w:sz w:val="20"/>
                <w:szCs w:val="20"/>
              </w:rPr>
              <w:t>万人口以下未建设特殊教育学校</w:t>
            </w:r>
            <w:proofErr w:type="gramStart"/>
            <w:r w:rsidRPr="00B161C6">
              <w:rPr>
                <w:rFonts w:ascii="宋体" w:eastAsia="宋体" w:hAnsi="宋体" w:cs="Calibri" w:hint="eastAsia"/>
                <w:color w:val="333333"/>
                <w:kern w:val="0"/>
                <w:sz w:val="20"/>
                <w:szCs w:val="20"/>
              </w:rPr>
              <w:t>的县可根据</w:t>
            </w:r>
            <w:proofErr w:type="gramEnd"/>
            <w:r w:rsidRPr="00B161C6">
              <w:rPr>
                <w:rFonts w:ascii="宋体" w:eastAsia="宋体" w:hAnsi="宋体" w:cs="Calibri" w:hint="eastAsia"/>
                <w:color w:val="333333"/>
                <w:kern w:val="0"/>
                <w:sz w:val="20"/>
                <w:szCs w:val="20"/>
              </w:rPr>
              <w:t>实际需要支持接收随班就读残疾学生较多的普通</w:t>
            </w:r>
            <w:r w:rsidRPr="00B161C6">
              <w:rPr>
                <w:rFonts w:ascii="宋体" w:eastAsia="宋体" w:hAnsi="宋体" w:cs="Calibri" w:hint="eastAsia"/>
                <w:color w:val="333333"/>
                <w:kern w:val="0"/>
                <w:sz w:val="20"/>
                <w:szCs w:val="20"/>
              </w:rPr>
              <w:lastRenderedPageBreak/>
              <w:t>学校设立特殊教育资源教室（中心）。鼓励有条件的地区试点建设孤独症儿童少年特殊教育学校（部）。依托现有特殊教育和职业教育资源，每个省（区、市）集中力量办好至少一所面向全省（区、市）招生的残疾人中等职业学校、一所盲生高中、一所聋生高中。支持招收残疾学生较多的普通学校建设资源教室，扩大特殊教育规模。</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八、着力加强教师队伍建设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（一）加强师德师风建设。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落实大中小学师德师风建设长效机制。坚持教书和育人相统一、言传和身教相统一、潜心问道和关注社会相统一、学术自由和学术规范相统一，引导广大教师以德立身、以德立学、以德施教。开展多种形式的师德教育，把教师职业理想、职业道德、法治、心理健康等教育融入培养、培训和管理的全过程，推动各地各校出台具体的实施细则和办法，构筑覆盖各级各类学校的师德建设制度网络，推动学校针对师德建设突出问题开展自查自纠，学校领导干部带头，全面加强教师队伍学风、教风、作风建设，努力建设一支有理想信念、有道德情操、有扎实学识、有仁爱之心的教师队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加强教师思想政治工作。创新工作手段和载体，开辟思想教育新阵地，抓好骨干教师和学科带头人培训，组织广大教师开展多种形式的社会实践活动，了解国情、社情、民情，引导广大教师带头</w:t>
      </w:r>
      <w:proofErr w:type="gramStart"/>
      <w:r w:rsidRPr="00B161C6">
        <w:rPr>
          <w:rFonts w:ascii="宋体" w:eastAsia="宋体" w:hAnsi="宋体" w:cs="宋体" w:hint="eastAsia"/>
          <w:color w:val="333333"/>
          <w:kern w:val="0"/>
          <w:sz w:val="24"/>
          <w:szCs w:val="24"/>
        </w:rPr>
        <w:t>践行</w:t>
      </w:r>
      <w:proofErr w:type="gramEnd"/>
      <w:r w:rsidRPr="00B161C6">
        <w:rPr>
          <w:rFonts w:ascii="宋体" w:eastAsia="宋体" w:hAnsi="宋体" w:cs="宋体" w:hint="eastAsia"/>
          <w:color w:val="333333"/>
          <w:kern w:val="0"/>
          <w:sz w:val="24"/>
          <w:szCs w:val="24"/>
        </w:rPr>
        <w:t>社会主义核心价值观，增进对中国特色社会主义的思想认同、政治认同、理论认同和情感认同。加大对新入职教师、海外留学归国教师的国情国史教育力度。大力宣传和表彰优秀教师、师德标兵，提升教师职业的崇高感和荣誉感。</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完善师德师风考评监督机制。将师德师风建设作为学校工作考核和教育质量督导评估的重要内容，把师德师</w:t>
      </w:r>
      <w:proofErr w:type="gramStart"/>
      <w:r w:rsidRPr="00B161C6">
        <w:rPr>
          <w:rFonts w:ascii="宋体" w:eastAsia="宋体" w:hAnsi="宋体" w:cs="宋体" w:hint="eastAsia"/>
          <w:color w:val="333333"/>
          <w:kern w:val="0"/>
          <w:sz w:val="24"/>
          <w:szCs w:val="24"/>
        </w:rPr>
        <w:t>风表现</w:t>
      </w:r>
      <w:proofErr w:type="gramEnd"/>
      <w:r w:rsidRPr="00B161C6">
        <w:rPr>
          <w:rFonts w:ascii="宋体" w:eastAsia="宋体" w:hAnsi="宋体" w:cs="宋体" w:hint="eastAsia"/>
          <w:color w:val="333333"/>
          <w:kern w:val="0"/>
          <w:sz w:val="24"/>
          <w:szCs w:val="24"/>
        </w:rPr>
        <w:t>作为教师考评的首要内容，建立个人自评、学生测评、同事互评、单位考评等多种形式相结合的考核机制，构建学校、教师、</w:t>
      </w:r>
      <w:r w:rsidRPr="00B161C6">
        <w:rPr>
          <w:rFonts w:ascii="宋体" w:eastAsia="宋体" w:hAnsi="宋体" w:cs="宋体" w:hint="eastAsia"/>
          <w:color w:val="333333"/>
          <w:kern w:val="0"/>
          <w:sz w:val="24"/>
          <w:szCs w:val="24"/>
        </w:rPr>
        <w:lastRenderedPageBreak/>
        <w:t>学生、家长和社会多方参与的师德师</w:t>
      </w:r>
      <w:proofErr w:type="gramStart"/>
      <w:r w:rsidRPr="00B161C6">
        <w:rPr>
          <w:rFonts w:ascii="宋体" w:eastAsia="宋体" w:hAnsi="宋体" w:cs="宋体" w:hint="eastAsia"/>
          <w:color w:val="333333"/>
          <w:kern w:val="0"/>
          <w:sz w:val="24"/>
          <w:szCs w:val="24"/>
        </w:rPr>
        <w:t>风监督</w:t>
      </w:r>
      <w:proofErr w:type="gramEnd"/>
      <w:r w:rsidRPr="00B161C6">
        <w:rPr>
          <w:rFonts w:ascii="宋体" w:eastAsia="宋体" w:hAnsi="宋体" w:cs="宋体" w:hint="eastAsia"/>
          <w:color w:val="333333"/>
          <w:kern w:val="0"/>
          <w:sz w:val="24"/>
          <w:szCs w:val="24"/>
        </w:rPr>
        <w:t>体系。完善师德表彰奖励制度，将师德表现作为评奖评优的首要条件。依法依规加大对各类违反师德和学术不端行为的查处力度，对考核不合格的教师在职称评审、岗位聘用、评优奖励等环节实行一票否决制，将表现恶劣的清除出教师队伍。建立师德事件及舆情快速反应机制，及时掌握师德师</w:t>
      </w:r>
      <w:proofErr w:type="gramStart"/>
      <w:r w:rsidRPr="00B161C6">
        <w:rPr>
          <w:rFonts w:ascii="宋体" w:eastAsia="宋体" w:hAnsi="宋体" w:cs="宋体" w:hint="eastAsia"/>
          <w:color w:val="333333"/>
          <w:kern w:val="0"/>
          <w:sz w:val="24"/>
          <w:szCs w:val="24"/>
        </w:rPr>
        <w:t>风信息</w:t>
      </w:r>
      <w:proofErr w:type="gramEnd"/>
      <w:r w:rsidRPr="00B161C6">
        <w:rPr>
          <w:rFonts w:ascii="宋体" w:eastAsia="宋体" w:hAnsi="宋体" w:cs="宋体" w:hint="eastAsia"/>
          <w:color w:val="333333"/>
          <w:kern w:val="0"/>
          <w:sz w:val="24"/>
          <w:szCs w:val="24"/>
        </w:rPr>
        <w:t>动态，及时纠正不良倾向和问题。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（二）提升教师能力素质。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进教师教育综合改革。加强教师教育体系建设，办好一批师范院校和师范专业，改进教师培养机制、模式、课程，探索建立教师教育质量监测评估制度。做好师范类专业认证试点工作。完善高校、地方政府、中小学“三位一体”的协同育人机制，加强师范</w:t>
      </w:r>
      <w:proofErr w:type="gramStart"/>
      <w:r w:rsidRPr="00B161C6">
        <w:rPr>
          <w:rFonts w:ascii="宋体" w:eastAsia="宋体" w:hAnsi="宋体" w:cs="宋体" w:hint="eastAsia"/>
          <w:color w:val="333333"/>
          <w:kern w:val="0"/>
          <w:sz w:val="24"/>
          <w:szCs w:val="24"/>
        </w:rPr>
        <w:t>生教育</w:t>
      </w:r>
      <w:proofErr w:type="gramEnd"/>
      <w:r w:rsidRPr="00B161C6">
        <w:rPr>
          <w:rFonts w:ascii="宋体" w:eastAsia="宋体" w:hAnsi="宋体" w:cs="宋体" w:hint="eastAsia"/>
          <w:color w:val="333333"/>
          <w:kern w:val="0"/>
          <w:sz w:val="24"/>
          <w:szCs w:val="24"/>
        </w:rPr>
        <w:t>实践和教师教育师资队伍建设。全面推动教师教育改革创新，着力提高教师培养质量。继续实施卓越教师培养计划，扩大教育硕士招生规模，培养高层次中小学和中等职业学校教师。</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校长培训体系。落实中小学教师校长五年一周期不少于360学时的全员培训制度，实施新一周期教师校长全员培训。建立培训学分与教师管理结合机制，构建教师校长培训学分银行，加强教师校长网络研修社区建设。加强县级教师培训机构能力建设，整合高等学校、县级教师发展中心和中小学校优质资源，建立中小学教师校长专业发展支持服务体系。加强职业学校“双师型”教师队伍建设，组织专业课教师定期参加企业实践，</w:t>
      </w:r>
      <w:proofErr w:type="gramStart"/>
      <w:r w:rsidRPr="00B161C6">
        <w:rPr>
          <w:rFonts w:ascii="宋体" w:eastAsia="宋体" w:hAnsi="宋体" w:cs="宋体" w:hint="eastAsia"/>
          <w:color w:val="333333"/>
          <w:kern w:val="0"/>
          <w:sz w:val="24"/>
          <w:szCs w:val="24"/>
        </w:rPr>
        <w:t>完善校</w:t>
      </w:r>
      <w:proofErr w:type="gramEnd"/>
      <w:r w:rsidRPr="00B161C6">
        <w:rPr>
          <w:rFonts w:ascii="宋体" w:eastAsia="宋体" w:hAnsi="宋体" w:cs="宋体" w:hint="eastAsia"/>
          <w:color w:val="333333"/>
          <w:kern w:val="0"/>
          <w:sz w:val="24"/>
          <w:szCs w:val="24"/>
        </w:rPr>
        <w:t>企共建“双师型”教师培养培训体系。推进高校青年教师专业发展，加强新入职教师岗前培训，建立健全高校教师继续教育与培训制度，重点提高教育教学能力。加强特殊教育教师培养，提高特殊教育教师教育教学能力。健全和强化各级各类学校教研制度和机构，加强教研队伍建设，发挥教学名师和优秀教师的示范引领作用，鼓励青年教师参与教学团队、创新团队。开展教师信息化教育教学培训，提高教师和管理人员信息技术应用能力。全面开展依法治教和教育信息化领导力培训，提升校长和教育行政</w:t>
      </w:r>
      <w:r w:rsidRPr="00B161C6">
        <w:rPr>
          <w:rFonts w:ascii="宋体" w:eastAsia="宋体" w:hAnsi="宋体" w:cs="宋体" w:hint="eastAsia"/>
          <w:color w:val="333333"/>
          <w:kern w:val="0"/>
          <w:sz w:val="24"/>
          <w:szCs w:val="24"/>
        </w:rPr>
        <w:lastRenderedPageBreak/>
        <w:t>管理人员现代教育治理的意识和能力素养。注重专业培训，提高少先队辅导员和大学辅导员队伍工作水平。</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培养造就教学名师。在国家和省两级认定一批教学名师，鼓励教学名师交流讲学，在全国各地带动造就一大批高水平教学人才。吸引优秀教师到中西部农村任教。鼓励教师在实践中大胆探索，创新教育模式和教育方法，形成教学特色，造就一批教育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（三）吸引一流人才从教。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吸引优秀毕业生从教。完善师范院校提前批次录取的办法。完善免费师范生制度体系，吸引优秀学生读师范当老师。鼓励重点高校为非师范专业学生提供教师教育课程服务，畅通非师范专业毕业生从教通道。落实完善毕业生到乡村学校服务的学费代偿政策，吸引优秀毕业生到中小学和中等职业学校特别是农村学校任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引进行业企业一流人才。允许高校和职业学校设立一定比例的流动岗位，吸引具有创新实践经验的企业家、高科技人才及各类高级专业人才兼职任教。鼓励应用型高校和职业学校聘请具有实践经验的专业技术人员、高技能人才、民族民间文化传承人担任兼职教师或专业带头人。力争到2020年，应用型高校和职业学校有一大批行业企业认可的领军人才。</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设高校一流人才队伍。加快推进人才发展体制机制改革，优化人才发展环境，充分激发人才创新创业活力。落实好“千人计划”、“万人计划”等重大人才工程，深入实施“长江学者奖励计划”。改进人才培养支持机制，大力培养引进学科领军人才、高层次科技创新人才和青年拔尖人才。实行更积极、更开放、更有效的人才引进政策，对国家急需紧缺的特殊人才，开辟专门渠道，实行特殊政策，实现精准引进。完善引才配套政策，解决引进人才的任职、社会保障、户籍、子女教育等问题。配合外国人永久居留制度改革，健全外籍教师资格认证、服务管理等制度。加大对中西部地区、人文社科领域和青年人才支持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培养造就一支高素质学校领导人员队伍。坚持党管干部原则，坚持德才兼备、以德为先的用人标准，充分结合学校特点，遵循领导人员成长规律，选拔任用讲政治、懂教育、善管理、敢担当、作风正的优秀人才担任学校领导班子成员。出台高等学校领导人员管理暂行办法，严格任职资格条件，健全选拔任用制度，拓展选人用人视野；加强领导人员培养教育和后备人才队伍建设，统筹推进交流，完善激励保障机制，加强人文关怀，造就一批国内外知名的大学校长和教育家。出台中小学校领导人员管理暂行办法，明确任职资格条件，规范选拔任用工作，完善考核评价机制，加强激励保障，建立和推行中小学校长职级制；支持学校领导人员依法依规履行职责，鼓励在实践中大胆探索创新，形成教学特色和办学风格，造就一批优秀中小学校长和教育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（四）优化教师资源配置。</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加强乡村教师队伍建设。推动省级政府建立统筹规划、统一选拔的乡村教师补充机制。逐步扩大农村教师</w:t>
      </w:r>
      <w:proofErr w:type="gramStart"/>
      <w:r w:rsidRPr="00B161C6">
        <w:rPr>
          <w:rFonts w:ascii="宋体" w:eastAsia="宋体" w:hAnsi="宋体" w:cs="宋体" w:hint="eastAsia"/>
          <w:color w:val="333333"/>
          <w:kern w:val="0"/>
          <w:sz w:val="24"/>
          <w:szCs w:val="24"/>
        </w:rPr>
        <w:t>特岗计划</w:t>
      </w:r>
      <w:proofErr w:type="gramEnd"/>
      <w:r w:rsidRPr="00B161C6">
        <w:rPr>
          <w:rFonts w:ascii="宋体" w:eastAsia="宋体" w:hAnsi="宋体" w:cs="宋体" w:hint="eastAsia"/>
          <w:color w:val="333333"/>
          <w:kern w:val="0"/>
          <w:sz w:val="24"/>
          <w:szCs w:val="24"/>
        </w:rPr>
        <w:t>实施规模，鼓励地方政府和师范院校加强本土化培养，采取多种方式定向培养“一专多能”的乡村教师。探索建立新聘教师农村学校任教服务期制度，将在乡村学校或薄弱学校任教经历作为城镇中小学教师晋升高级教师的必要条件。鼓励支持教学效果好、身体健康的退休特级教师、高级教师到乡村学校支教讲学。推动地方实行城乡统一的中小学教职工编制标准，对村小学和教学点采取生师比和班师比相结合的方式核定教职工编制。全面落实集中连片特困地区乡村教师生活补助政策，依据学校艰苦边远程度实行差别化的补助标准。建立乡村教师荣誉制度，对长期在乡村学校任教的优秀教师按照国家有关规定进行表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快补充紧缺教师。推动落实幼儿园教职工配备标准，建立幼儿园教师动态补充机制，并鼓励通过政府购买岗位等方式解决幼儿园教师和保育员、保健员短缺问题，着力补足配齐幼儿园教职工。实行义务教育教师编制城乡、区域统筹和动态管理，县级教育行政部门在核定的教职工编制总额和岗位总量内，</w:t>
      </w:r>
      <w:proofErr w:type="gramStart"/>
      <w:r w:rsidRPr="00B161C6">
        <w:rPr>
          <w:rFonts w:ascii="宋体" w:eastAsia="宋体" w:hAnsi="宋体" w:cs="宋体" w:hint="eastAsia"/>
          <w:color w:val="333333"/>
          <w:kern w:val="0"/>
          <w:sz w:val="24"/>
          <w:szCs w:val="24"/>
        </w:rPr>
        <w:t>按照班</w:t>
      </w:r>
      <w:proofErr w:type="gramEnd"/>
      <w:r w:rsidRPr="00B161C6">
        <w:rPr>
          <w:rFonts w:ascii="宋体" w:eastAsia="宋体" w:hAnsi="宋体" w:cs="宋体" w:hint="eastAsia"/>
          <w:color w:val="333333"/>
          <w:kern w:val="0"/>
          <w:sz w:val="24"/>
          <w:szCs w:val="24"/>
        </w:rPr>
        <w:t>额、</w:t>
      </w:r>
      <w:r w:rsidRPr="00B161C6">
        <w:rPr>
          <w:rFonts w:ascii="宋体" w:eastAsia="宋体" w:hAnsi="宋体" w:cs="宋体" w:hint="eastAsia"/>
          <w:color w:val="333333"/>
          <w:kern w:val="0"/>
          <w:sz w:val="24"/>
          <w:szCs w:val="24"/>
        </w:rPr>
        <w:lastRenderedPageBreak/>
        <w:t>生源等情况，充分考虑乡村小规模学校、寄宿制学校和城镇学校的实际需要，统筹分配各校教职工编制和岗位数量，并报同级机构编制部门和财政部门备案，着力解决乡村教师结构性缺员和城镇师资不足问题。配齐特殊教育教师。根据职业教育特点核定公办职业学校教职工编制，引导地方采取多种方式定向培养，加大贫困地区中等职业学校教师队伍补充力度。面向人才培养结构调整需要，优化高等学校教师结构，鼓励高等学校加大聘用具有其他学校学习工作和行业企业工作经历教师的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（五）完善教师管理制度。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严格教师职业准入。健全教师专业标准，明确师德和心理健康要求，完善教师资格制度。依照科学合理、分类指导原则，依法实施中小学教师资格考试制度，进行中小学教师定期登记。幼儿园新入职教师须取得幼儿园教师资格证，深化义务教育阶段教师“县管校聘”管理改革，探索将行业企业从业经历作为取得职业学校专业课教师资格的必要条件，将新入职教师岗前培训和教学实习作为取得高等学校教师资格的必备条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师职称制度。实行教师职称评审与岗位聘用相结合的办法，全面推开中小学教师职务（职称）制度改革，在中小学设置正高级教师职务（职称），推进中等职业学校教师职务（职称）制度改革，探索在中等职业学校设置正高级职务（职称）。建立具有职业教育特点的职业学校职务（职称）评审制度。畅通民办学校教师申报参加职务（职称）评审渠道。</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改进教师考核评价制度。加快研制各级各类教师队伍建设标准。建立符合大中小学教师岗位特点的评价机制，深入推进高校教师考核评价制度改革，坚持德才兼备，以实际能力为衡量标准，注重凭能力、实绩和贡献评价人才，克服唯学历、唯职称、唯论文等倾向，引导高校教师潜心教书育人，围绕国家战略需求开展科学研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2"/>
      </w:tblGrid>
      <w:tr w:rsidR="00B161C6" w:rsidRPr="00B161C6">
        <w:trPr>
          <w:jc w:val="center"/>
        </w:trPr>
        <w:tc>
          <w:tcPr>
            <w:tcW w:w="90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jc w:val="center"/>
              <w:rPr>
                <w:rFonts w:ascii="Calibri" w:eastAsia="宋体" w:hAnsi="Calibri" w:cs="Calibri"/>
                <w:color w:val="333333"/>
                <w:kern w:val="0"/>
                <w:szCs w:val="21"/>
              </w:rPr>
            </w:pPr>
            <w:r w:rsidRPr="00B161C6">
              <w:rPr>
                <w:rFonts w:ascii="宋体" w:eastAsia="宋体" w:hAnsi="宋体" w:cs="Calibri" w:hint="eastAsia"/>
                <w:b/>
                <w:bCs/>
                <w:color w:val="333333"/>
                <w:kern w:val="0"/>
                <w:sz w:val="20"/>
                <w:szCs w:val="20"/>
              </w:rPr>
              <w:lastRenderedPageBreak/>
              <w:t>专栏</w:t>
            </w:r>
            <w:r w:rsidRPr="00B161C6">
              <w:rPr>
                <w:rFonts w:ascii="Calibri" w:eastAsia="宋体" w:hAnsi="Calibri" w:cs="Calibri"/>
                <w:b/>
                <w:bCs/>
                <w:color w:val="333333"/>
                <w:kern w:val="0"/>
                <w:sz w:val="20"/>
                <w:szCs w:val="20"/>
              </w:rPr>
              <w:t>16</w:t>
            </w:r>
            <w:r w:rsidRPr="00B161C6">
              <w:rPr>
                <w:rFonts w:ascii="宋体" w:eastAsia="宋体" w:hAnsi="宋体" w:cs="Calibri" w:hint="eastAsia"/>
                <w:b/>
                <w:bCs/>
                <w:color w:val="333333"/>
                <w:kern w:val="0"/>
                <w:sz w:val="20"/>
                <w:szCs w:val="20"/>
              </w:rPr>
              <w:t xml:space="preserve">　加强教师队伍建设</w:t>
            </w:r>
          </w:p>
        </w:tc>
      </w:tr>
      <w:tr w:rsidR="00B161C6" w:rsidRPr="00B161C6">
        <w:trPr>
          <w:jc w:val="center"/>
        </w:trPr>
        <w:tc>
          <w:tcPr>
            <w:tcW w:w="907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61C6" w:rsidRPr="00B161C6" w:rsidRDefault="00B161C6" w:rsidP="00B161C6">
            <w:pPr>
              <w:widowControl/>
              <w:spacing w:line="480" w:lineRule="auto"/>
              <w:rPr>
                <w:rFonts w:ascii="Calibri" w:eastAsia="宋体" w:hAnsi="Calibri" w:cs="Calibri"/>
                <w:color w:val="333333"/>
                <w:kern w:val="0"/>
                <w:szCs w:val="21"/>
              </w:rPr>
            </w:pPr>
            <w:r w:rsidRPr="00B161C6">
              <w:rPr>
                <w:rFonts w:ascii="宋体" w:eastAsia="宋体" w:hAnsi="宋体" w:cs="Calibri" w:hint="eastAsia"/>
                <w:color w:val="333333"/>
                <w:kern w:val="0"/>
                <w:sz w:val="20"/>
                <w:szCs w:val="20"/>
              </w:rPr>
              <w:t xml:space="preserve">　　落实乡村教师支持计划，努力造就一支素质优良、甘于奉献、扎根乡村的教师队伍。继续实施“国培计划”，集中支持中西部乡村教师校长培训。实施中西部中小学首席教师岗位计划，遴选师德高尚、教学水平高、带动能力强的优秀教师，组织开展教育教学研究，带动当地教师整体水平提升。建设乡村教师周转宿舍，保障农村</w:t>
            </w:r>
            <w:proofErr w:type="gramStart"/>
            <w:r w:rsidRPr="00B161C6">
              <w:rPr>
                <w:rFonts w:ascii="宋体" w:eastAsia="宋体" w:hAnsi="宋体" w:cs="Calibri" w:hint="eastAsia"/>
                <w:color w:val="333333"/>
                <w:kern w:val="0"/>
                <w:sz w:val="20"/>
                <w:szCs w:val="20"/>
              </w:rPr>
              <w:t>特</w:t>
            </w:r>
            <w:proofErr w:type="gramEnd"/>
            <w:r w:rsidRPr="00B161C6">
              <w:rPr>
                <w:rFonts w:ascii="宋体" w:eastAsia="宋体" w:hAnsi="宋体" w:cs="Calibri" w:hint="eastAsia"/>
                <w:color w:val="333333"/>
                <w:kern w:val="0"/>
                <w:sz w:val="20"/>
                <w:szCs w:val="20"/>
              </w:rPr>
              <w:t>岗教师、支教交流教师、农村寄宿制学校管理教师等必要的住宿生活条件。加强贫困地区中等职业学校教师补充，引导地方采取多种方式定向培养。加快高校高层次人才队伍建设。</w:t>
            </w:r>
          </w:p>
        </w:tc>
      </w:tr>
    </w:tbl>
    <w:p w:rsidR="00B161C6" w:rsidRPr="00B161C6" w:rsidRDefault="00B161C6" w:rsidP="00B161C6">
      <w:pPr>
        <w:widowControl/>
        <w:spacing w:line="432" w:lineRule="auto"/>
        <w:ind w:firstLine="480"/>
        <w:rPr>
          <w:rFonts w:ascii="宋体" w:eastAsia="宋体" w:hAnsi="宋体" w:cs="宋体"/>
          <w:color w:val="333333"/>
          <w:kern w:val="0"/>
          <w:sz w:val="24"/>
          <w:szCs w:val="24"/>
        </w:rPr>
      </w:pP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九、加快推进教育治理现代化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（一）推进政府职能转变。</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化教育行政审批制度改革。建立教育行政权力清单和责任清单制度，全面公开教育及相关政府部门职能、法律依据、实施主体、职责权限、管理流程、监督方式等事项。减少教育行政审批事项，对保留的教育行政审批要简化程序，加强信息公开，方便基层和群众办事。强化事中事后监管。严格控制对各级各类学校的项目评审、教育评估、人才评价和检查事项，强化服务功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优化政府服务。努力为学校提供必要的专业性指导和服务，重点加强教学指导、教师培训、基建保障、校园安全纠纷调处、就业信息、质量监测评估诊断、教育涉外机构信息、教育教学基本资源等方面服务，积极探索为学校、教师、学生服务的新途径、新方式。</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民主决策机制。把公众参与、专家论证、风险评估、合法性审查、集体讨论决定作为重大教育决策法定程序。充分发挥国家教育咨询委员会作用。多形式多渠道听取公众和社会各界对重大教育决策的意见建议。建立科研咨询支撑行政决策的机制，加强</w:t>
      </w:r>
      <w:proofErr w:type="gramStart"/>
      <w:r w:rsidRPr="00B161C6">
        <w:rPr>
          <w:rFonts w:ascii="宋体" w:eastAsia="宋体" w:hAnsi="宋体" w:cs="宋体" w:hint="eastAsia"/>
          <w:color w:val="333333"/>
          <w:kern w:val="0"/>
          <w:sz w:val="24"/>
          <w:szCs w:val="24"/>
        </w:rPr>
        <w:t>教育智库建设</w:t>
      </w:r>
      <w:proofErr w:type="gramEnd"/>
      <w:r w:rsidRPr="00B161C6">
        <w:rPr>
          <w:rFonts w:ascii="宋体" w:eastAsia="宋体" w:hAnsi="宋体" w:cs="宋体" w:hint="eastAsia"/>
          <w:color w:val="333333"/>
          <w:kern w:val="0"/>
          <w:sz w:val="24"/>
          <w:szCs w:val="24"/>
        </w:rPr>
        <w:t>，提升教育科研水平，强化教育政策储备研究。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（二）构建有效监管体系。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加强教育标准工作。完善教育标准研制、审定、复审机制。加快完善国家教育标准体系，完善各级各类学校教育质量标准，健全各级各类学校建设、教育装备、教师队伍建设、教育投入、教育信息化、教育督导、学校运行、语言文字等标准。推进教育标准实施和监督。</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质量监测制度。健全国家教育质量评估监测机构，继续实施国家义务教育质量监测。探索建立学前教育、特殊教育质量监测评价体系。鼓励行业企业根据职业技能标准开展职业教育质量监测，分行业定期对职业教育质量进行监测评估，建立健全职业教育质量保障体系。逐步扩大工程、医学等高等教育认证范围。分类开展普通高等学校教育教学评估工作。完善研究生教育质量评估，继续做好博士、硕士学位论文抽检，完善学位点淘汰退出机制，严肃处理论文造假行为。探索学校根据标准自定规则程序、政府监管落实情况的机制。建立基于大数据分析的质量监测机制。强化监管结果运用，建立公开承诺、权责一体、违者退出的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进一步完善教育督导制度。完善督政、督学、评估监测制度体系。依法健全教育督导机构，完善督学资格准入、持证履职、聘任考核、聘期管理等制度，强化教育督导队伍建设。加强学校视导员队伍建设，建立地方政府履行教育职责督导制度，完善教育重大政策专项督导制度。完善教育督导报告发布制度，加大教育督导公开和问责力度。进一步健全督导制度，充分发挥督导促进教育改革发展的作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强化社会监督评价。加大信息公开力度，建立健全信息公开评议制度，推动各级教育行政部门依法、及时、全面、准确地向社会公开各项政策和重要事项，依法接受各级人大和政协监督。完善学校各类信息公开制度，保障教职工、学生、社会公众对学校重大事项和重要制度的知情权，接受社会特别是利益攸关方的监督。高校本科教学评估报告、专业评估报告、教学质量年度报告、就业质量年度报告、教学质量常态监测数据、学业质量监测结果向社会公开。充分利用全媒体</w:t>
      </w:r>
      <w:r w:rsidRPr="00B161C6">
        <w:rPr>
          <w:rFonts w:ascii="宋体" w:eastAsia="宋体" w:hAnsi="宋体" w:cs="宋体" w:hint="eastAsia"/>
          <w:color w:val="333333"/>
          <w:kern w:val="0"/>
          <w:sz w:val="24"/>
          <w:szCs w:val="24"/>
        </w:rPr>
        <w:lastRenderedPageBreak/>
        <w:t>拓宽信息公开的途径和范围，更充分地保证人民群众教育知情权和监督权，发挥舆论监督包括互联网监督作用，运用网络了解民意、感知社会态势、畅通沟通渠道、辅助科学决策。加强对第三</w:t>
      </w:r>
      <w:proofErr w:type="gramStart"/>
      <w:r w:rsidRPr="00B161C6">
        <w:rPr>
          <w:rFonts w:ascii="宋体" w:eastAsia="宋体" w:hAnsi="宋体" w:cs="宋体" w:hint="eastAsia"/>
          <w:color w:val="333333"/>
          <w:kern w:val="0"/>
          <w:sz w:val="24"/>
          <w:szCs w:val="24"/>
        </w:rPr>
        <w:t>方教育</w:t>
      </w:r>
      <w:proofErr w:type="gramEnd"/>
      <w:r w:rsidRPr="00B161C6">
        <w:rPr>
          <w:rFonts w:ascii="宋体" w:eastAsia="宋体" w:hAnsi="宋体" w:cs="宋体" w:hint="eastAsia"/>
          <w:color w:val="333333"/>
          <w:kern w:val="0"/>
          <w:sz w:val="24"/>
          <w:szCs w:val="24"/>
        </w:rPr>
        <w:t>质量评估的监督指导，培育专业教育评价机构。鼓励行业企业、专业机构和社会组织规范开展教育评价和决策咨询，大力培育专业服务机构，委托专业机构和社会组织开展评价。</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健全教育管理监测体系。加强和改进教育统计，完善教育数据信息国家服务平台，建立学生基础数据库和终身电子学籍档案等各类教育基础数据库，破除信息壁垒，构建全国教育信息资源共享体系。完善教育现代化进程监测体系和教育科学决策服务系统建设。推动各级教育行政部门和学校开展深度数据挖掘和分析，运用互联网、大数据提升教育治理水平，更好地服务公众和政府决策。</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（三）全面推进依法治教。</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完善教育法律法规体系。推动修订职业教育法、残疾人教育条例，加快修订教师法、学位条例，推进学前教育法、终身学习法、学校安全条例、国家教育考试条例的研究起草工作，加快制修订教育规章。</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全面推进依法行政。加大教育行政执法力度，遵循法定职权与程序，运用行政指导、行政处罚、行政强制等手段，依法纠正学校和教育机构的违法违规行为，保障教育法律和政策有效实施。及时查处违反教育法律法规、</w:t>
      </w:r>
      <w:proofErr w:type="gramStart"/>
      <w:r w:rsidRPr="00B161C6">
        <w:rPr>
          <w:rFonts w:ascii="宋体" w:eastAsia="宋体" w:hAnsi="宋体" w:cs="宋体" w:hint="eastAsia"/>
          <w:color w:val="333333"/>
          <w:kern w:val="0"/>
          <w:sz w:val="24"/>
          <w:szCs w:val="24"/>
        </w:rPr>
        <w:t>侵害受</w:t>
      </w:r>
      <w:proofErr w:type="gramEnd"/>
      <w:r w:rsidRPr="00B161C6">
        <w:rPr>
          <w:rFonts w:ascii="宋体" w:eastAsia="宋体" w:hAnsi="宋体" w:cs="宋体" w:hint="eastAsia"/>
          <w:color w:val="333333"/>
          <w:kern w:val="0"/>
          <w:sz w:val="24"/>
          <w:szCs w:val="24"/>
        </w:rPr>
        <w:t>教育者权益、扰乱教育秩序等行为，依法维护学校、学生、教师和举办者的权益。建立教育重大决策合法性审查机制、重大决策终身责任追究制度及责任倒查机制。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大力推进依法治校。推动学校建立章程配套制度及落实机制，健全各种办事程序、内部机构组织规则、议事规则。健全符合法治原则的教育救济制度。建立健全学校法律顾问制度。强化学校依法办学意识，健全依法治校评价指标体系，深入开展依法治校示范学校创建活动。开展学校领导干部、职能部门工作人员依法治校能力培训，全面提高教师依法执教的意识与能力。</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（四）完善教育投入机制。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优先保障教育投入。坚持把教育作为各级人民政府财政支出重点领域给予优先保障，保证国家财政性教育经费支出占国内生产总值的比例一般不低于4%。更加注重通过加强政策设计、制度设计、标准设计带动投入，健全保证财政教育投入持续稳定增长的长效机制，确保财政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增不减，确保按在校学生人数平均的一般公共预算教育支出</w:t>
      </w:r>
      <w:proofErr w:type="gramStart"/>
      <w:r w:rsidRPr="00B161C6">
        <w:rPr>
          <w:rFonts w:ascii="宋体" w:eastAsia="宋体" w:hAnsi="宋体" w:cs="宋体" w:hint="eastAsia"/>
          <w:color w:val="333333"/>
          <w:kern w:val="0"/>
          <w:sz w:val="24"/>
          <w:szCs w:val="24"/>
        </w:rPr>
        <w:t>逐年只</w:t>
      </w:r>
      <w:proofErr w:type="gramEnd"/>
      <w:r w:rsidRPr="00B161C6">
        <w:rPr>
          <w:rFonts w:ascii="宋体" w:eastAsia="宋体" w:hAnsi="宋体" w:cs="宋体" w:hint="eastAsia"/>
          <w:color w:val="333333"/>
          <w:kern w:val="0"/>
          <w:sz w:val="24"/>
          <w:szCs w:val="24"/>
        </w:rPr>
        <w:t>增不减。到2020年，各省要制定和落实区域内各级教育生</w:t>
      </w:r>
      <w:proofErr w:type="gramStart"/>
      <w:r w:rsidRPr="00B161C6">
        <w:rPr>
          <w:rFonts w:ascii="宋体" w:eastAsia="宋体" w:hAnsi="宋体" w:cs="宋体" w:hint="eastAsia"/>
          <w:color w:val="333333"/>
          <w:kern w:val="0"/>
          <w:sz w:val="24"/>
          <w:szCs w:val="24"/>
        </w:rPr>
        <w:t>均财政</w:t>
      </w:r>
      <w:proofErr w:type="gramEnd"/>
      <w:r w:rsidRPr="00B161C6">
        <w:rPr>
          <w:rFonts w:ascii="宋体" w:eastAsia="宋体" w:hAnsi="宋体" w:cs="宋体" w:hint="eastAsia"/>
          <w:color w:val="333333"/>
          <w:kern w:val="0"/>
          <w:sz w:val="24"/>
          <w:szCs w:val="24"/>
        </w:rPr>
        <w:t>拨款基本标准。健全教育经费统计体系，推动地方建立教育经费统计监测公告制度。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教育经费投入机制。根据各类教育事业的不同特点和发展改革实际需要以及财力可能，进一步完善各类教育预算拨款制度和投入机制，合理确定并适时提高相关拨款标准和投入水平。义务教育全面纳入公共财政保障范围，建立城乡统一、重在农村的义务教育经费保障机制。非义务教育实行以政府投入为主、受教育者合理分担、其他多种渠道筹措经费的投入机制。改革完善高校预算拨款制度，优化项目支出与基本支出结构，支持高校内涵发展、提高质量。规范中央对地方的教育转移支付，着力加强重点地区、关键领域和薄弱环节。落实对个人和企业捐赠教育的税收优惠政策，鼓励社会资本加大教育投入力度。</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非义务教育阶段成本分担机制。建立公办学校学费标准根据培养成本、经济发展状况和群众承受能力，按照规定程序动态调整的机制。非营利性民办学校收费，通过市场化改革试点，逐步实现市场调节价，具体政策由省级人民政府根据办学成本以及本地公办教育保障程度、民办学校发展情况等因素确定。营利性民办学校收费实行市场调节价，具体收费标准由民办学校自主确定。政府依法加强对民办学校收费行为的监管。</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经费使用管理和国有资产管理。科学编制教育中期财政规划和年度预算，加强项目库管理，硬化预算约束，健全预算绩效管理机制，加强绩效评价结果应用，确保教育经费发挥最大效益。加强教育经费监管，推行高等学校总会计师制度，提升经费管理专业化水平。加快实施学校内部控制制度，加强内部审计，强</w:t>
      </w:r>
      <w:r w:rsidRPr="00B161C6">
        <w:rPr>
          <w:rFonts w:ascii="宋体" w:eastAsia="宋体" w:hAnsi="宋体" w:cs="宋体" w:hint="eastAsia"/>
          <w:color w:val="333333"/>
          <w:kern w:val="0"/>
          <w:sz w:val="24"/>
          <w:szCs w:val="24"/>
        </w:rPr>
        <w:lastRenderedPageBreak/>
        <w:t>化审计结果运用。加大学校财务信息公开力度，主动接受社会监督。加强国有资产管理，盘活各类资产存量，规范资产处置行为，提高资产使用效率。</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十、加强和改进教育系统党的建设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（一）落实全面从严治党主体责任。</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完善全面从严治党责任落实机制。理顺领导管理体制，明晰政治责任要求，切实把全面从严治党责任向基层延伸。推动各级党组织建立完善党建工作责任制。明确党组织主体责任和党组织书记第一责任以及分管责任人的直接责任，强化班子成员“党政同责、一岗双责”，强化问责追责，坚持党建工作与中心工作一起谋划、一起部署、一起考核，在机关和高校开展基层党组织书记抓基层党建工作述职评议考核，逐层传导压力，逐级落实责任。推动教育系统各级党组织把“三严三实”要求贯穿于党建工作始终，用好监督执纪“四种形态”，从严要求、管理和监督干部，把党要管党、全面从严治党落到实处。切实贯彻落实中央八项规定精神，持之以恒深入纠正“四风”问题和教育行风问题。强化党内监督，加强巡视工作和纪检监察工作。</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（二）加强教育系统思想政治建设。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深入学习贯彻习近平总书记系列重要讲话精神和治国</w:t>
      </w:r>
      <w:proofErr w:type="gramStart"/>
      <w:r w:rsidRPr="00B161C6">
        <w:rPr>
          <w:rFonts w:ascii="宋体" w:eastAsia="宋体" w:hAnsi="宋体" w:cs="宋体" w:hint="eastAsia"/>
          <w:color w:val="333333"/>
          <w:kern w:val="0"/>
          <w:sz w:val="24"/>
          <w:szCs w:val="24"/>
        </w:rPr>
        <w:t>理政新理念</w:t>
      </w:r>
      <w:proofErr w:type="gramEnd"/>
      <w:r w:rsidRPr="00B161C6">
        <w:rPr>
          <w:rFonts w:ascii="宋体" w:eastAsia="宋体" w:hAnsi="宋体" w:cs="宋体" w:hint="eastAsia"/>
          <w:color w:val="333333"/>
          <w:kern w:val="0"/>
          <w:sz w:val="24"/>
          <w:szCs w:val="24"/>
        </w:rPr>
        <w:t>新思想新战略，完善“两学一做”学习教育常态化、</w:t>
      </w:r>
      <w:proofErr w:type="gramStart"/>
      <w:r w:rsidRPr="00B161C6">
        <w:rPr>
          <w:rFonts w:ascii="宋体" w:eastAsia="宋体" w:hAnsi="宋体" w:cs="宋体" w:hint="eastAsia"/>
          <w:color w:val="333333"/>
          <w:kern w:val="0"/>
          <w:sz w:val="24"/>
          <w:szCs w:val="24"/>
        </w:rPr>
        <w:t>长效化</w:t>
      </w:r>
      <w:proofErr w:type="gramEnd"/>
      <w:r w:rsidRPr="00B161C6">
        <w:rPr>
          <w:rFonts w:ascii="宋体" w:eastAsia="宋体" w:hAnsi="宋体" w:cs="宋体" w:hint="eastAsia"/>
          <w:color w:val="333333"/>
          <w:kern w:val="0"/>
          <w:sz w:val="24"/>
          <w:szCs w:val="24"/>
        </w:rPr>
        <w:t>机制，用党的最新理论成果武装头脑，始终在思想上政治上行动上同以习近平同志为核心的党中央保持高度一致。全面加强党对教育工作的领导。落实教育系统各级党委（党组）意识形态工作责任，建立完善定期研究意识形态工作机制，加强对学校意识形态工作的联系指导，开展意识形态工作专项巡视和督查，强化对重点难点问题的研究和党内情况通报，明确意识形态工作问责机制。切实加强意识形态阵地管理，在教育政策制定、教材编写审查选用、教学科研管理、教育媒体管理、对外合作交流等业务工作中，把握正确政治方向，强化思想引领，巩固壮大主流思想文化。做好党员干部教育管理和知识分子工作，着力提升党员干部师生的思想政治素质。</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（三）加强基层党组织和党员队伍建设。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扩大党的组织和工作覆盖面。加大各级各类学校党组织组建力度，优化组织设置，理顺隶属关系，选好管好党组织书记，加大党务干部培训力度，定期排查整顿软弱涣散基层党组织，提升党组织政治功能和服务水平，充分发挥战斗堡垒作用。立足思想建党，深入贯彻《关于新形势下党内政治生活的若干准则》，加强和规范党内政治生活，认真落实“三会一课”、民主生活会和组织生活会、党员党性分析和民主评议、主题党日活动等制度，督促党员按规定缴纳党费，规范党员党籍和组织关系管理，引导党员增强主体意识和党性观念，严守政治纪律和政治规矩，充分发挥先锋模范作用。推进制度治党，着力构建系统完备的党的建设制度体系，从严落实教育系统机关党建工作制度，完善各级各类学校党建工作管理体制和运行机制，健全组织体系、骨干力量、党建责任制、发展党员和党员教育、管理、服务等制度，使制度规范覆盖到基层党组织建设的神经末梢。出台加强高校教师党支部建设的规范性文件和高校学生党建工作标准。注重发展优秀中青年教师和学术骨干入党，认真做好在高校学生中发展党员工作，进一步提高新发展党员的政治素质。公办高等学校以坚持和完善党委领导下的校长负责制为根本，充分发挥党委在学校改革发展中的领导核心作用。探索完善高等学校院系领导体制和运行机制，强化院系党委（党总支）的政治功能与作用。中小学校党组织要在学校各项工作中发挥政治核心作用，推进中小学校党组织和党的工作全覆盖。高度重视民办高校、中外合作办学中党的建设和思想政治工作，建立健全党组织，建立党组织参与决策和监督机制，探索党组织发挥政治核心作用的有效途径。强化党外人士思想政治引导，加强党外代表人士队伍建设，充分发挥党外知识分子作用，进一步加强和改进高校统战工作。以加强基层党建带动学校工会、共青团等群团组织和学生会组织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（四）加强教育系统党风廉政建设。</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lastRenderedPageBreak/>
        <w:t>落实党风廉政建设主体责任和监督责任。以尊崇《中国共产党章程》为核心，以贯彻《中国共产党廉洁自律准则》、《中国共产党纪律处分条例》、《中国共产党问责条例》、《中国共产党党内监督条例》为重点，全面从严教育管理监督干部，坚持把纪律和规矩挺在前面。强化教育系统党员干部党章党规党纪意识，落实廉政风险防控举措，健全反腐倡廉制度，严格执行党风廉政建设责任制，加强监督执纪问责。聚焦主业、深化“转职能、转方式、转作风”，加大执纪审查力度，锲而不舍正风</w:t>
      </w:r>
      <w:proofErr w:type="gramStart"/>
      <w:r w:rsidRPr="00B161C6">
        <w:rPr>
          <w:rFonts w:ascii="宋体" w:eastAsia="宋体" w:hAnsi="宋体" w:cs="宋体" w:hint="eastAsia"/>
          <w:color w:val="333333"/>
          <w:kern w:val="0"/>
          <w:sz w:val="24"/>
          <w:szCs w:val="24"/>
        </w:rPr>
        <w:t>肃</w:t>
      </w:r>
      <w:proofErr w:type="gramEnd"/>
      <w:r w:rsidRPr="00B161C6">
        <w:rPr>
          <w:rFonts w:ascii="宋体" w:eastAsia="宋体" w:hAnsi="宋体" w:cs="宋体" w:hint="eastAsia"/>
          <w:color w:val="333333"/>
          <w:kern w:val="0"/>
          <w:sz w:val="24"/>
          <w:szCs w:val="24"/>
        </w:rPr>
        <w:t>纪，以案说纪，加强警示教育作用。完善教育系统惩治和预防腐败体系，大力推进廉政文化进校园，推动构建不敢腐、不能腐、不想腐的有效机制，努力营造风清气正的良好政治生态。</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b/>
          <w:bCs/>
          <w:color w:val="333333"/>
          <w:kern w:val="0"/>
          <w:sz w:val="24"/>
          <w:szCs w:val="24"/>
        </w:rPr>
        <w:t>十一、组织实施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（一）落实责任分工。</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建立规划实施责任制。对改革和发展的重点任务，制定时间表、路线图、任务书。强化与年度计划和各级教育规划的有效衔接，科学制定政策和配置公共资源，精心组织实施重大工程项目，将规划提出的目标、任务、政策、举措落到实处。</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（二）协同实施规划。</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相关部门间的协调配合，建立各有关部门共同研究解决教育发展问题的机制。加大省级政府统筹权，推动地方各级党委政府加强对教育规划实施的统筹领导，做好发展战略、主要目标、重点任务、重大工程项目与本规划的衔接，科学制定符合本地实际的发展目标和具体政策措施，将本规划总体部署落实到本地规划和政策中。鼓励社会广泛参与规划实施。引导社会各界和广大人民群众采取多种形式和办法，支持学校建设，参与学校管理，积极为教育发展贡献力量。充分发挥群团组织、社会组织在促进青少年健康成长等方面的积极作用。加强与新闻媒体合作，及时全面向社会传递教育改革发展的信息，引导形成社会各界和广大人民群众共同关心、支持和参与教育发展与改革的局面。</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lastRenderedPageBreak/>
        <w:t>（三）鼓励探索创新。</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推动基层创新实施规划。完善试点改革制度，推动综合改革和专项改革相结合，加快重点领域和关键环节改革步伐。加强分类指导，建立激励机制，保护和激发基层首创精神，鼓励各地大胆实践、积极探索、创造经验。深入挖掘教育综合改革宝贵经验特别是基层创新经验，不断探索实施规划的有效机制。</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楷体" w:eastAsia="楷体" w:hAnsi="楷体" w:cs="宋体" w:hint="eastAsia"/>
          <w:color w:val="333333"/>
          <w:kern w:val="0"/>
          <w:sz w:val="24"/>
          <w:szCs w:val="24"/>
        </w:rPr>
        <w:t>（四）加强督促检查。</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督查监测。将规划实施情况作为督促检查各级教育行政部门和学校工作的重要内容。建立规划实施监测评估机制，组织对规划实施情况开展跟踪监测和中期评估，及时发现问题，优化实施策略，出台针对性政策，调整规划目标、任务与政策措施。</w:t>
      </w:r>
    </w:p>
    <w:p w:rsidR="00B161C6" w:rsidRPr="00B161C6" w:rsidRDefault="00B161C6" w:rsidP="00B161C6">
      <w:pPr>
        <w:widowControl/>
        <w:spacing w:line="432" w:lineRule="auto"/>
        <w:ind w:firstLine="480"/>
        <w:rPr>
          <w:rFonts w:ascii="宋体" w:eastAsia="宋体" w:hAnsi="宋体" w:cs="宋体"/>
          <w:color w:val="333333"/>
          <w:kern w:val="0"/>
          <w:sz w:val="24"/>
          <w:szCs w:val="24"/>
        </w:rPr>
      </w:pPr>
      <w:r w:rsidRPr="00B161C6">
        <w:rPr>
          <w:rFonts w:ascii="宋体" w:eastAsia="宋体" w:hAnsi="宋体" w:cs="宋体" w:hint="eastAsia"/>
          <w:color w:val="333333"/>
          <w:kern w:val="0"/>
          <w:sz w:val="24"/>
          <w:szCs w:val="24"/>
        </w:rPr>
        <w:t>加强社会监督。推动各级教育行政部门定期发布教育改革发展动态和规划实施情况，及时向社会公布规划实施进展状况，主动接受家长、社会、媒体的监督，将社会各界对规划的意见和建议作为规划调整的重要依据，确保规划总体目标任务如期完成。</w:t>
      </w:r>
    </w:p>
    <w:p w:rsidR="00F200C4" w:rsidRPr="00B161C6" w:rsidRDefault="00F200C4"/>
    <w:sectPr w:rsidR="00F200C4" w:rsidRPr="00B161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C6"/>
    <w:rsid w:val="006E5A2B"/>
    <w:rsid w:val="00B161C6"/>
    <w:rsid w:val="00F200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877445-2F2C-4AE9-B279-7C6B3ABDA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6371</Words>
  <Characters>36317</Characters>
  <Application>Microsoft Office Word</Application>
  <DocSecurity>0</DocSecurity>
  <Lines>302</Lines>
  <Paragraphs>85</Paragraphs>
  <ScaleCrop>false</ScaleCrop>
  <Company>Microsoft</Company>
  <LinksUpToDate>false</LinksUpToDate>
  <CharactersWithSpaces>42603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Administrator</cp:lastModifiedBy>
  <cp:revision>3</cp:revision>
  <dcterms:created xsi:type="dcterms:W3CDTF">2017-01-20T00:01:00Z</dcterms:created>
  <dcterms:modified xsi:type="dcterms:W3CDTF">2017-12-02T12:32:00Z</dcterms:modified>
</cp:coreProperties>
</file>